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Default ContentType="application/vnd.openxmlformats-officedocument.oleObject" Extension="bin"/>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header+xml" PartName="/word/header1.xml"/>
  <Override ContentType="image/x-emf" PartName="/word/media/image1.emf"/>
  <Default ContentType="image/jpeg" Extension="jpeg"/>
  <Default ContentType="image/png" Extension="png"/>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4" Type="http://schemas.openxmlformats.org/officeDocument/2006/relationships/officeDocument" Target="word/document.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rPr>
          <w:b/>
          <w:bCs/>
          <w:sz w:val="52"/>
          <w:szCs w:val="52"/>
        </w:rPr>
      </w:pPr>
    </w:p>
    <w:p>
      <w:pPr>
        <w:jc w:val="center"/>
        <w:rPr>
          <w:b/>
          <w:bCs/>
          <w:sz w:val="52"/>
          <w:szCs w:val="52"/>
        </w:rPr>
      </w:pPr>
    </w:p>
    <w:p>
      <w:pPr>
        <w:rPr>
          <w:b/>
          <w:bCs/>
          <w:sz w:val="52"/>
          <w:szCs w:val="52"/>
        </w:rPr>
      </w:pPr>
    </w:p>
    <w:p>
      <w:pPr>
        <w:jc w:val="center"/>
        <w:rPr>
          <w:b/>
          <w:bCs/>
          <w:sz w:val="52"/>
          <w:szCs w:val="52"/>
        </w:rPr>
      </w:pPr>
      <w:r>
        <w:rPr>
          <w:rFonts w:hint="eastAsia"/>
          <w:b/>
          <w:bCs/>
          <w:sz w:val="52"/>
          <w:szCs w:val="52"/>
        </w:rPr>
        <w:t>智能化集成管理系统</w:t>
      </w:r>
    </w:p>
    <w:p>
      <w:pPr>
        <w:spacing w:line="360" w:lineRule="auto"/>
        <w:jc w:val="center"/>
        <w:rPr>
          <w:b/>
          <w:bCs/>
          <w:sz w:val="72"/>
          <w:szCs w:val="72"/>
        </w:rPr>
      </w:pPr>
      <w:r>
        <w:rPr>
          <w:rFonts w:hint="eastAsia"/>
          <w:b/>
          <w:bCs/>
          <w:sz w:val="52"/>
          <w:szCs w:val="52"/>
        </w:rPr>
        <w:t>技术方案</w:t>
      </w:r>
    </w:p>
    <w:p>
      <w:pPr>
        <w:spacing w:line="360" w:lineRule="auto"/>
        <w:jc w:val="center"/>
        <w:rPr>
          <w:b/>
          <w:sz w:val="36"/>
          <w:szCs w:val="36"/>
        </w:rPr>
      </w:pPr>
      <w:r>
        <w:rPr>
          <w:rFonts w:hint="eastAsia"/>
          <w:sz w:val="36"/>
          <w:szCs w:val="36"/>
          <w:lang w:eastAsia="zh-CN"/>
        </w:rPr>
        <w:t>*****</w:t>
      </w:r>
      <w:r>
        <w:rPr>
          <w:rFonts w:hint="eastAsia"/>
          <w:sz w:val="36"/>
          <w:szCs w:val="36"/>
        </w:rPr>
        <w:t>项目</w:t>
      </w:r>
    </w:p>
    <w:p>
      <w:pPr>
        <w:widowControl/>
        <w:jc w:val="left"/>
        <w:rPr>
          <w:b/>
          <w:sz w:val="32"/>
          <w:szCs w:val="32"/>
        </w:rPr>
      </w:pPr>
    </w:p>
    <w:p>
      <w:pPr>
        <w:widowControl/>
        <w:jc w:val="left"/>
        <w:rPr>
          <w:b/>
          <w:sz w:val="32"/>
          <w:szCs w:val="32"/>
        </w:rPr>
      </w:pPr>
    </w:p>
    <w:p>
      <w:pPr>
        <w:widowControl/>
        <w:jc w:val="left"/>
        <w:rPr>
          <w:b/>
          <w:sz w:val="32"/>
          <w:szCs w:val="32"/>
        </w:rPr>
      </w:pPr>
    </w:p>
    <w:p>
      <w:pPr>
        <w:widowControl/>
        <w:jc w:val="left"/>
        <w:rPr>
          <w:b/>
          <w:sz w:val="32"/>
          <w:szCs w:val="32"/>
        </w:rPr>
      </w:pPr>
    </w:p>
    <w:p>
      <w:pPr>
        <w:widowControl/>
        <w:jc w:val="left"/>
        <w:rPr>
          <w:b/>
          <w:sz w:val="32"/>
          <w:szCs w:val="32"/>
        </w:rPr>
      </w:pPr>
    </w:p>
    <w:p>
      <w:pPr>
        <w:widowControl/>
        <w:jc w:val="left"/>
        <w:rPr>
          <w:b/>
          <w:sz w:val="32"/>
          <w:szCs w:val="32"/>
        </w:rPr>
      </w:pPr>
    </w:p>
    <w:p>
      <w:pPr>
        <w:widowControl/>
        <w:jc w:val="left"/>
        <w:rPr>
          <w:b/>
          <w:sz w:val="32"/>
          <w:szCs w:val="32"/>
        </w:rPr>
      </w:pPr>
    </w:p>
    <w:p>
      <w:pPr>
        <w:widowControl/>
        <w:jc w:val="left"/>
        <w:rPr>
          <w:b/>
          <w:sz w:val="32"/>
          <w:szCs w:val="32"/>
        </w:rPr>
      </w:pPr>
    </w:p>
    <w:p>
      <w:pPr>
        <w:widowControl/>
        <w:jc w:val="left"/>
        <w:rPr>
          <w:b/>
          <w:sz w:val="32"/>
          <w:szCs w:val="32"/>
        </w:rPr>
      </w:pPr>
    </w:p>
    <w:p>
      <w:pPr>
        <w:widowControl/>
        <w:jc w:val="left"/>
        <w:rPr>
          <w:b/>
          <w:sz w:val="32"/>
          <w:szCs w:val="32"/>
        </w:rPr>
      </w:pPr>
    </w:p>
    <w:p>
      <w:pPr>
        <w:jc w:val="center"/>
        <w:rPr>
          <w:b/>
          <w:bCs/>
          <w:sz w:val="32"/>
          <w:szCs w:val="32"/>
        </w:rPr>
      </w:pPr>
      <w:r>
        <w:rPr>
          <w:rFonts w:hint="eastAsia"/>
          <w:b/>
          <w:bCs/>
          <w:sz w:val="32"/>
          <w:szCs w:val="32"/>
        </w:rPr>
        <w:t>2013年</w:t>
      </w:r>
      <w:r>
        <w:rPr>
          <w:rFonts w:hint="eastAsia"/>
          <w:b/>
          <w:bCs/>
          <w:sz w:val="32"/>
          <w:szCs w:val="32"/>
          <w:lang w:val="en-US" w:eastAsia="zh-CN"/>
        </w:rPr>
        <w:t>12</w:t>
      </w:r>
      <w:r>
        <w:rPr>
          <w:rFonts w:hint="eastAsia"/>
          <w:b/>
          <w:bCs/>
          <w:sz w:val="32"/>
          <w:szCs w:val="32"/>
        </w:rPr>
        <w:t>月</w:t>
      </w:r>
    </w:p>
    <w:p>
      <w:pPr>
        <w:widowControl/>
        <w:jc w:val="left"/>
        <w:rPr>
          <w:b/>
          <w:sz w:val="32"/>
          <w:szCs w:val="32"/>
        </w:rPr>
      </w:pPr>
      <w:bookmarkStart w:id="85" w:name="_GoBack"/>
      <w:bookmarkEnd w:id="85"/>
      <w:r>
        <w:rPr>
          <w:b/>
          <w:sz w:val="32"/>
          <w:szCs w:val="32"/>
        </w:rPr>
        <w:br w:type="page"/>
      </w:r>
    </w:p>
    <w:p>
      <w:pPr>
        <w:spacing w:line="360" w:lineRule="auto"/>
        <w:jc w:val="center"/>
        <w:rPr>
          <w:b/>
          <w:sz w:val="32"/>
          <w:szCs w:val="32"/>
        </w:rPr>
      </w:pPr>
      <w:r>
        <w:rPr>
          <w:rFonts w:hint="eastAsia"/>
          <w:b/>
          <w:sz w:val="32"/>
          <w:szCs w:val="32"/>
        </w:rPr>
        <w:t>目录</w:t>
      </w:r>
    </w:p>
    <w:p>
      <w:pPr>
        <w:pStyle w:val="20"/>
        <w:tabs>
          <w:tab w:val="right" w:leader="dot" w:pos="9920"/>
        </w:tabs>
        <w:rPr>
          <w:rFonts w:ascii="Times New Roman" w:hAnsi="Times New Roman" w:eastAsia="宋体" w:cs="Times New Roman"/>
          <w:kern w:val="2"/>
          <w:szCs w:val="24"/>
          <w:lang w:val="en-US" w:eastAsia="zh-CN" w:bidi="ar-SA"/>
        </w:rPr>
      </w:pPr>
      <w:r>
        <w:fldChar w:fldCharType="begin"/>
      </w:r>
      <w:r>
        <w:instrText xml:space="preserve"> TOC \o "1-3" \h \z \u </w:instrText>
      </w:r>
      <w:r>
        <w:fldChar w:fldCharType="separate"/>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_Toc16485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1 </w:t>
      </w:r>
      <w:r>
        <w:rPr>
          <w:rFonts w:ascii="Times New Roman" w:hAnsi="Times New Roman" w:eastAsia="宋体" w:cs="Times New Roman"/>
          <w:kern w:val="2"/>
          <w:szCs w:val="24"/>
          <w:lang w:val="en-US" w:eastAsia="zh-CN" w:bidi="ar-SA"/>
        </w:rPr>
        <w:t>项目概述</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_Toc16485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3</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0"/>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_Toc19844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2 </w:t>
      </w:r>
      <w:r>
        <w:rPr>
          <w:rFonts w:hint="eastAsia" w:ascii="Times New Roman" w:hAnsi="Times New Roman" w:eastAsia="宋体" w:cs="Times New Roman"/>
          <w:kern w:val="2"/>
          <w:szCs w:val="24"/>
          <w:lang w:val="en-US" w:eastAsia="zh-CN" w:bidi="ar-SA"/>
        </w:rPr>
        <w:t>集成管理系统的结构</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_Toc19844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4</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0"/>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_Toc29728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3 </w:t>
      </w:r>
      <w:r>
        <w:rPr>
          <w:rFonts w:hint="eastAsia" w:ascii="Times New Roman" w:hAnsi="Times New Roman" w:eastAsia="宋体" w:cs="Times New Roman"/>
          <w:kern w:val="2"/>
          <w:szCs w:val="24"/>
          <w:lang w:val="en-US" w:eastAsia="zh-CN" w:bidi="ar-SA"/>
        </w:rPr>
        <w:t>集成管理系统的功能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_Toc29728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5</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_Toc22933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3.1 工程界面</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_Toc22933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6</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_Toc5062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 xml:space="preserve">3.2 </w:t>
      </w:r>
      <w:r>
        <w:rPr>
          <w:rFonts w:ascii="宋体" w:hAnsi="宋体" w:eastAsia="宋体" w:cs="Times New Roman"/>
          <w:kern w:val="2"/>
          <w:szCs w:val="24"/>
          <w:lang w:val="en-US" w:eastAsia="zh-CN" w:bidi="ar-SA"/>
        </w:rPr>
        <w:t>浏览功能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_Toc5062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6</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_Toc564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 xml:space="preserve">3.3 </w:t>
      </w:r>
      <w:r>
        <w:rPr>
          <w:rFonts w:ascii="宋体" w:hAnsi="宋体" w:eastAsia="宋体" w:cs="Times New Roman"/>
          <w:kern w:val="2"/>
          <w:szCs w:val="24"/>
          <w:lang w:val="en-US" w:eastAsia="zh-CN" w:bidi="ar-SA"/>
        </w:rPr>
        <w:t>集中管理和监视功能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_Toc564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6</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_Toc2519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 xml:space="preserve">3.4 </w:t>
      </w:r>
      <w:r>
        <w:rPr>
          <w:rFonts w:ascii="宋体" w:hAnsi="宋体" w:eastAsia="宋体" w:cs="Times New Roman"/>
          <w:kern w:val="2"/>
          <w:szCs w:val="24"/>
          <w:lang w:val="en-US" w:eastAsia="zh-CN" w:bidi="ar-SA"/>
        </w:rPr>
        <w:t>电子地图管理功能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_Toc2519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6</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_Toc15453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 xml:space="preserve">3.5 </w:t>
      </w:r>
      <w:r>
        <w:rPr>
          <w:rFonts w:ascii="宋体" w:hAnsi="宋体" w:eastAsia="宋体" w:cs="Times New Roman"/>
          <w:kern w:val="2"/>
          <w:szCs w:val="24"/>
          <w:lang w:val="en-US" w:eastAsia="zh-CN" w:bidi="ar-SA"/>
        </w:rPr>
        <w:t>联动控制功能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_Toc15453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7</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_Toc16875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 xml:space="preserve">3.6 </w:t>
      </w:r>
      <w:r>
        <w:rPr>
          <w:rFonts w:ascii="宋体" w:hAnsi="宋体" w:eastAsia="宋体" w:cs="Times New Roman"/>
          <w:kern w:val="2"/>
          <w:szCs w:val="24"/>
          <w:lang w:val="en-US" w:eastAsia="zh-CN" w:bidi="ar-SA"/>
        </w:rPr>
        <w:t>设备维护功能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_Toc16875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8</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_Toc11663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 xml:space="preserve">3.7 </w:t>
      </w:r>
      <w:r>
        <w:rPr>
          <w:rFonts w:ascii="宋体" w:hAnsi="宋体" w:eastAsia="宋体" w:cs="Times New Roman"/>
          <w:kern w:val="2"/>
          <w:szCs w:val="24"/>
          <w:lang w:val="en-US" w:eastAsia="zh-CN" w:bidi="ar-SA"/>
        </w:rPr>
        <w:t>报警管理功能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_Toc11663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9</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_Toc15020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 xml:space="preserve">3.8 </w:t>
      </w:r>
      <w:r>
        <w:rPr>
          <w:rFonts w:ascii="宋体" w:hAnsi="宋体" w:eastAsia="宋体" w:cs="Times New Roman"/>
          <w:kern w:val="2"/>
          <w:szCs w:val="24"/>
          <w:lang w:val="en-US" w:eastAsia="zh-CN" w:bidi="ar-SA"/>
        </w:rPr>
        <w:t>用户管理功能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_Toc15020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10</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_Toc5222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 xml:space="preserve">3.9 </w:t>
      </w:r>
      <w:r>
        <w:rPr>
          <w:rFonts w:ascii="宋体" w:hAnsi="宋体" w:eastAsia="宋体" w:cs="Times New Roman"/>
          <w:kern w:val="2"/>
          <w:szCs w:val="24"/>
          <w:lang w:val="en-US" w:eastAsia="zh-CN" w:bidi="ar-SA"/>
        </w:rPr>
        <w:t>多角色管理功能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_Toc5222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11</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_Toc28792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 xml:space="preserve">3.10 </w:t>
      </w:r>
      <w:r>
        <w:rPr>
          <w:rFonts w:ascii="宋体" w:hAnsi="宋体" w:eastAsia="宋体" w:cs="Times New Roman"/>
          <w:kern w:val="2"/>
          <w:szCs w:val="24"/>
          <w:lang w:val="en-US" w:eastAsia="zh-CN" w:bidi="ar-SA"/>
        </w:rPr>
        <w:t>多模式运行模式</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_Toc28792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12</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_Toc6964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 xml:space="preserve">3.11 </w:t>
      </w:r>
      <w:r>
        <w:rPr>
          <w:rFonts w:ascii="宋体" w:hAnsi="宋体" w:eastAsia="宋体" w:cs="Times New Roman"/>
          <w:kern w:val="2"/>
          <w:szCs w:val="24"/>
          <w:lang w:val="en-US" w:eastAsia="zh-CN" w:bidi="ar-SA"/>
        </w:rPr>
        <w:t>信息交互功能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_Toc6964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14</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_Toc11798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 xml:space="preserve">3.12 </w:t>
      </w:r>
      <w:r>
        <w:rPr>
          <w:rFonts w:ascii="宋体" w:hAnsi="宋体" w:eastAsia="宋体" w:cs="Times New Roman"/>
          <w:kern w:val="2"/>
          <w:szCs w:val="24"/>
          <w:lang w:val="en-US" w:eastAsia="zh-CN" w:bidi="ar-SA"/>
        </w:rPr>
        <w:t>查询、统计及报表功能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_Toc11798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14</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_Toc3167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 xml:space="preserve">3.13 </w:t>
      </w:r>
      <w:r>
        <w:rPr>
          <w:rFonts w:ascii="宋体" w:hAnsi="宋体" w:eastAsia="宋体" w:cs="Times New Roman"/>
          <w:kern w:val="2"/>
          <w:szCs w:val="24"/>
          <w:lang w:val="en-US" w:eastAsia="zh-CN" w:bidi="ar-SA"/>
        </w:rPr>
        <w:t>设置功能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_Toc3167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14</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_Toc31788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3.14 能源管理</w:t>
      </w:r>
      <w:r>
        <w:rPr>
          <w:rFonts w:ascii="宋体" w:hAnsi="宋体" w:eastAsia="宋体" w:cs="Times New Roman"/>
          <w:kern w:val="2"/>
          <w:szCs w:val="24"/>
          <w:lang w:val="en-US" w:eastAsia="zh-CN" w:bidi="ar-SA"/>
        </w:rPr>
        <w:t>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_Toc31788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15</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0"/>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_Toc24188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 </w:t>
      </w:r>
      <w:r>
        <w:rPr>
          <w:rFonts w:hint="eastAsia" w:ascii="Times New Roman" w:hAnsi="Times New Roman" w:eastAsia="宋体" w:cs="Times New Roman"/>
          <w:kern w:val="2"/>
          <w:szCs w:val="24"/>
          <w:lang w:val="en-US" w:eastAsia="zh-CN" w:bidi="ar-SA"/>
        </w:rPr>
        <w:t>集成管理系统实现的功能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_Toc24188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15</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_Toc27993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4.1 IBMS管理平台功能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_Toc27993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15</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_Toc32390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4.2 IBMS集成管理平台联动功能：（集成平台具备但不限于以下联动控制）</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_Toc32390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17</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_Toc13342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4.2.1 </w:t>
      </w:r>
      <w:r>
        <w:rPr>
          <w:rFonts w:hint="eastAsia" w:ascii="Times New Roman" w:hAnsi="Times New Roman" w:eastAsia="宋体" w:cs="Times New Roman"/>
          <w:kern w:val="2"/>
          <w:szCs w:val="24"/>
          <w:lang w:val="en-US" w:eastAsia="zh-CN" w:bidi="ar-SA"/>
        </w:rPr>
        <w:t>入侵报警系统与视频监控系统的联动</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_Toc13342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17</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_Toc12460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4.2.2 </w:t>
      </w:r>
      <w:r>
        <w:rPr>
          <w:rFonts w:hint="eastAsia" w:ascii="Times New Roman" w:hAnsi="Times New Roman" w:eastAsia="宋体" w:cs="Times New Roman"/>
          <w:kern w:val="2"/>
          <w:szCs w:val="24"/>
          <w:lang w:val="en-US" w:eastAsia="zh-CN" w:bidi="ar-SA"/>
        </w:rPr>
        <w:t>入侵报警系统与出入口控制系统的联动</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_Toc12460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17</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_Toc6387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4.2.3 </w:t>
      </w:r>
      <w:r>
        <w:rPr>
          <w:rFonts w:hint="eastAsia" w:ascii="Times New Roman" w:hAnsi="Times New Roman" w:eastAsia="宋体" w:cs="Times New Roman"/>
          <w:kern w:val="2"/>
          <w:szCs w:val="24"/>
          <w:lang w:val="en-US" w:eastAsia="zh-CN" w:bidi="ar-SA"/>
        </w:rPr>
        <w:t>消防报警系统与楼宇自控系统的联动</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_Toc6387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17</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_Toc25721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4.2.4 </w:t>
      </w:r>
      <w:r>
        <w:rPr>
          <w:rFonts w:hint="eastAsia" w:ascii="Times New Roman" w:hAnsi="Times New Roman" w:eastAsia="宋体" w:cs="Times New Roman"/>
          <w:kern w:val="2"/>
          <w:szCs w:val="24"/>
          <w:lang w:val="en-US" w:eastAsia="zh-CN" w:bidi="ar-SA"/>
        </w:rPr>
        <w:t>出入口控制系统与视频监控系统的联动</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_Toc25721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17</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_Toc23110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4.2.5 </w:t>
      </w:r>
      <w:r>
        <w:rPr>
          <w:rFonts w:hint="eastAsia" w:ascii="Times New Roman" w:hAnsi="Times New Roman" w:eastAsia="宋体" w:cs="Times New Roman"/>
          <w:kern w:val="2"/>
          <w:szCs w:val="24"/>
          <w:lang w:val="en-US" w:eastAsia="zh-CN" w:bidi="ar-SA"/>
        </w:rPr>
        <w:t>出入口控制系统与消防报警系统的联动</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_Toc23110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17</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_Toc32623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4.2.6 </w:t>
      </w:r>
      <w:r>
        <w:rPr>
          <w:rFonts w:hint="eastAsia" w:ascii="Times New Roman" w:hAnsi="Times New Roman" w:eastAsia="宋体" w:cs="Times New Roman"/>
          <w:kern w:val="2"/>
          <w:szCs w:val="24"/>
          <w:lang w:val="en-US" w:eastAsia="zh-CN" w:bidi="ar-SA"/>
        </w:rPr>
        <w:t>视频监控系统与消防报警系统的联动</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_Toc32623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17</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_Toc3383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4.2.7 </w:t>
      </w:r>
      <w:r>
        <w:rPr>
          <w:rFonts w:hint="eastAsia" w:ascii="Times New Roman" w:hAnsi="Times New Roman" w:eastAsia="宋体" w:cs="Times New Roman"/>
          <w:kern w:val="2"/>
          <w:szCs w:val="24"/>
          <w:lang w:val="en-US" w:eastAsia="zh-CN" w:bidi="ar-SA"/>
        </w:rPr>
        <w:t>停车场管理系统与消防报警系统联动</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_Toc3383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18</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_Toc31049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4.2.8 </w:t>
      </w:r>
      <w:r>
        <w:rPr>
          <w:rFonts w:hint="eastAsia" w:ascii="Times New Roman" w:hAnsi="Times New Roman" w:eastAsia="宋体" w:cs="Times New Roman"/>
          <w:kern w:val="2"/>
          <w:szCs w:val="24"/>
          <w:lang w:val="en-US" w:eastAsia="zh-CN" w:bidi="ar-SA"/>
        </w:rPr>
        <w:t>联动管理</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_Toc31049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18</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_Toc3392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4.3 IBMS管理平台各子系统功能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_Toc3392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19</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_Toc16259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4.3.1 </w:t>
      </w:r>
      <w:r>
        <w:rPr>
          <w:rFonts w:hint="eastAsia" w:ascii="Times New Roman" w:hAnsi="Times New Roman" w:eastAsia="宋体" w:cs="Times New Roman"/>
          <w:kern w:val="2"/>
          <w:szCs w:val="24"/>
          <w:lang w:val="en-US" w:eastAsia="zh-CN" w:bidi="ar-SA"/>
        </w:rPr>
        <w:t>楼控系统</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_Toc16259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19</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_Toc14904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4.3.2 </w:t>
      </w:r>
      <w:r>
        <w:rPr>
          <w:rFonts w:hint="eastAsia" w:ascii="Times New Roman" w:hAnsi="Times New Roman" w:eastAsia="宋体" w:cs="Times New Roman"/>
          <w:kern w:val="2"/>
          <w:szCs w:val="24"/>
          <w:lang w:val="en-US" w:eastAsia="zh-CN" w:bidi="ar-SA"/>
        </w:rPr>
        <w:t>消防系统</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_Toc14904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22</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_Toc16849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4.3.3 </w:t>
      </w:r>
      <w:r>
        <w:rPr>
          <w:rFonts w:hint="eastAsia" w:ascii="Times New Roman" w:hAnsi="Times New Roman" w:eastAsia="宋体" w:cs="Times New Roman"/>
          <w:kern w:val="2"/>
          <w:szCs w:val="24"/>
          <w:lang w:val="en-US" w:eastAsia="zh-CN" w:bidi="ar-SA"/>
        </w:rPr>
        <w:t>视频监控系统</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_Toc16849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23</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_Toc32589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4.3.4 </w:t>
      </w:r>
      <w:r>
        <w:rPr>
          <w:rFonts w:hint="eastAsia" w:ascii="Times New Roman" w:hAnsi="Times New Roman" w:eastAsia="宋体" w:cs="Times New Roman"/>
          <w:kern w:val="2"/>
          <w:szCs w:val="24"/>
          <w:lang w:val="en-US" w:eastAsia="zh-CN" w:bidi="ar-SA"/>
        </w:rPr>
        <w:t>防盗报警系统</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_Toc32589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25</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_Toc22450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4.3.5 </w:t>
      </w:r>
      <w:r>
        <w:rPr>
          <w:rFonts w:hint="eastAsia" w:ascii="Times New Roman" w:hAnsi="Times New Roman" w:eastAsia="宋体" w:cs="Times New Roman"/>
          <w:kern w:val="2"/>
          <w:szCs w:val="24"/>
          <w:lang w:val="en-US" w:eastAsia="zh-CN" w:bidi="ar-SA"/>
        </w:rPr>
        <w:t>门禁系统</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_Toc22450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26</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_Toc13032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4.3.6 </w:t>
      </w:r>
      <w:r>
        <w:rPr>
          <w:rFonts w:hint="eastAsia" w:ascii="Times New Roman" w:hAnsi="Times New Roman" w:eastAsia="宋体" w:cs="Times New Roman"/>
          <w:kern w:val="2"/>
          <w:szCs w:val="24"/>
          <w:lang w:val="en-US" w:eastAsia="zh-CN" w:bidi="ar-SA"/>
        </w:rPr>
        <w:t>电子巡更管理系统</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_Toc13032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27</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_Toc28486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4.3.7 </w:t>
      </w:r>
      <w:r>
        <w:rPr>
          <w:rFonts w:hint="eastAsia" w:ascii="Times New Roman" w:hAnsi="Times New Roman" w:eastAsia="宋体" w:cs="Times New Roman"/>
          <w:kern w:val="2"/>
          <w:szCs w:val="24"/>
          <w:lang w:val="en-US" w:eastAsia="zh-CN" w:bidi="ar-SA"/>
        </w:rPr>
        <w:t>停车场系统</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_Toc28486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28</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_Toc7835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4.3.8 </w:t>
      </w:r>
      <w:r>
        <w:rPr>
          <w:rFonts w:hint="eastAsia" w:ascii="Times New Roman" w:hAnsi="Times New Roman" w:eastAsia="宋体" w:cs="Times New Roman"/>
          <w:kern w:val="2"/>
          <w:szCs w:val="24"/>
          <w:lang w:val="en-US" w:eastAsia="zh-CN" w:bidi="ar-SA"/>
        </w:rPr>
        <w:t>广播通讯系统</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_Toc7835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30</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13"/>
        <w:tabs>
          <w:tab w:val="right" w:leader="dot" w:pos="9920"/>
          <w:tab w:val="clear" w:pos="1260"/>
          <w:tab w:val="clear" w:pos="991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_Toc14340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4.3.9 </w:t>
      </w:r>
      <w:r>
        <w:rPr>
          <w:rFonts w:hint="eastAsia" w:ascii="Times New Roman" w:hAnsi="Times New Roman" w:eastAsia="宋体" w:cs="Times New Roman"/>
          <w:kern w:val="2"/>
          <w:szCs w:val="24"/>
          <w:lang w:val="en-US" w:eastAsia="zh-CN" w:bidi="ar-SA"/>
        </w:rPr>
        <w:t>智能照明系统</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_Toc14340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30</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_Toc14209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4.4 一机多屏及多屏拼接技术</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_Toc14209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31</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1"/>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_Toc20495 </w:instrText>
      </w:r>
      <w:r>
        <w:rPr>
          <w:rFonts w:ascii="Times New Roman" w:hAnsi="Times New Roman" w:eastAsia="宋体" w:cs="Times New Roman"/>
          <w:kern w:val="2"/>
          <w:szCs w:val="24"/>
          <w:lang w:val="en-US" w:eastAsia="zh-CN" w:bidi="ar-SA"/>
        </w:rPr>
        <w:fldChar w:fldCharType="separate"/>
      </w:r>
      <w:r>
        <w:rPr>
          <w:rFonts w:hint="eastAsia" w:ascii="宋体" w:hAnsi="宋体" w:eastAsia="宋体" w:cs="Times New Roman"/>
          <w:kern w:val="2"/>
          <w:szCs w:val="24"/>
          <w:lang w:val="en-US" w:eastAsia="zh-CN" w:bidi="ar-SA"/>
        </w:rPr>
        <w:t>4.5 应急预案功能</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_Toc20495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32</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pStyle w:val="20"/>
        <w:tabs>
          <w:tab w:val="right" w:leader="dot" w:pos="9920"/>
        </w:tabs>
        <w:rPr>
          <w:rFonts w:ascii="Times New Roman" w:hAnsi="Times New Roman" w:eastAsia="宋体" w:cs="Times New Roman"/>
          <w:kern w:val="2"/>
          <w:szCs w:val="24"/>
          <w:lang w:val="en-US" w:eastAsia="zh-CN" w:bidi="ar-SA"/>
        </w:rPr>
      </w:pP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HYPERLINK \l _Toc4806 </w:instrText>
      </w:r>
      <w:r>
        <w:rPr>
          <w:rFonts w:ascii="Times New Roman" w:hAnsi="Times New Roman" w:eastAsia="宋体" w:cs="Times New Roman"/>
          <w:kern w:val="2"/>
          <w:szCs w:val="24"/>
          <w:lang w:val="en-US" w:eastAsia="zh-CN" w:bidi="ar-SA"/>
        </w:rPr>
        <w:fldChar w:fldCharType="separate"/>
      </w:r>
      <w:r>
        <w:rPr>
          <w:rFonts w:hint="eastAsia" w:ascii="Times New Roman" w:hAnsi="Times New Roman" w:eastAsia="宋体" w:cs="Times New Roman"/>
          <w:bCs/>
          <w:kern w:val="2"/>
          <w:szCs w:val="24"/>
          <w:lang w:val="en-US" w:eastAsia="zh-CN" w:bidi="ar-SA"/>
        </w:rPr>
        <w:t xml:space="preserve">5 </w:t>
      </w:r>
      <w:r>
        <w:rPr>
          <w:rFonts w:hint="eastAsia" w:ascii="Times New Roman" w:hAnsi="Times New Roman" w:eastAsia="宋体" w:cs="Times New Roman"/>
          <w:kern w:val="2"/>
          <w:szCs w:val="24"/>
          <w:lang w:val="en-US" w:eastAsia="zh-CN" w:bidi="ar-SA"/>
        </w:rPr>
        <w:t>InteBASE主要技术指标</w:t>
      </w:r>
      <w:r>
        <w:rPr>
          <w:rFonts w:ascii="Times New Roman" w:hAnsi="Times New Roman" w:eastAsia="宋体" w:cs="Times New Roman"/>
          <w:kern w:val="2"/>
          <w:szCs w:val="24"/>
          <w:lang w:val="en-US" w:eastAsia="zh-CN" w:bidi="ar-SA"/>
        </w:rPr>
        <w:tab/>
      </w:r>
      <w:r>
        <w:rPr>
          <w:rFonts w:ascii="Times New Roman" w:hAnsi="Times New Roman" w:eastAsia="宋体" w:cs="Times New Roman"/>
          <w:kern w:val="2"/>
          <w:szCs w:val="24"/>
          <w:lang w:val="en-US" w:eastAsia="zh-CN" w:bidi="ar-SA"/>
        </w:rPr>
        <w:fldChar w:fldCharType="begin"/>
      </w:r>
      <w:r>
        <w:rPr>
          <w:rFonts w:ascii="Times New Roman" w:hAnsi="Times New Roman" w:eastAsia="宋体" w:cs="Times New Roman"/>
          <w:kern w:val="2"/>
          <w:szCs w:val="24"/>
          <w:lang w:val="en-US" w:eastAsia="zh-CN" w:bidi="ar-SA"/>
        </w:rPr>
        <w:instrText xml:space="preserve"> PAGEREF _Toc4806 </w:instrText>
      </w:r>
      <w:r>
        <w:rPr>
          <w:rFonts w:ascii="Times New Roman" w:hAnsi="Times New Roman" w:eastAsia="宋体" w:cs="Times New Roman"/>
          <w:kern w:val="2"/>
          <w:szCs w:val="24"/>
          <w:lang w:val="en-US" w:eastAsia="zh-CN" w:bidi="ar-SA"/>
        </w:rPr>
        <w:fldChar w:fldCharType="separate"/>
      </w:r>
      <w:r>
        <w:rPr>
          <w:rFonts w:ascii="Times New Roman" w:hAnsi="Times New Roman" w:eastAsia="宋体" w:cs="Times New Roman"/>
          <w:kern w:val="2"/>
          <w:szCs w:val="24"/>
          <w:lang w:val="en-US" w:eastAsia="zh-CN" w:bidi="ar-SA"/>
        </w:rPr>
        <w:t>34</w:t>
      </w:r>
      <w:r>
        <w:rPr>
          <w:rFonts w:ascii="Times New Roman" w:hAnsi="Times New Roman" w:eastAsia="宋体" w:cs="Times New Roman"/>
          <w:kern w:val="2"/>
          <w:szCs w:val="24"/>
          <w:lang w:val="en-US" w:eastAsia="zh-CN" w:bidi="ar-SA"/>
        </w:rPr>
        <w:fldChar w:fldCharType="end"/>
      </w:r>
      <w:r>
        <w:rPr>
          <w:rFonts w:ascii="Times New Roman" w:hAnsi="Times New Roman" w:eastAsia="宋体" w:cs="Times New Roman"/>
          <w:kern w:val="2"/>
          <w:szCs w:val="24"/>
          <w:lang w:val="en-US" w:eastAsia="zh-CN" w:bidi="ar-SA"/>
        </w:rPr>
        <w:fldChar w:fldCharType="end"/>
      </w:r>
    </w:p>
    <w:p>
      <w:pPr>
        <w:tabs>
          <w:tab w:val="right" w:leader="dot" w:pos="7770"/>
          <w:tab w:val="right" w:leader="dot" w:pos="8190"/>
          <w:tab w:val="right" w:leader="dot" w:pos="8400"/>
        </w:tabs>
        <w:spacing w:line="360" w:lineRule="auto"/>
        <w:jc w:val="center"/>
      </w:pPr>
      <w:r>
        <w:rPr>
          <w:rFonts w:ascii="Times New Roman" w:hAnsi="Times New Roman" w:eastAsia="宋体" w:cs="Times New Roman"/>
          <w:kern w:val="2"/>
          <w:szCs w:val="24"/>
          <w:lang w:val="en-US" w:eastAsia="zh-CN" w:bidi="ar-SA"/>
        </w:rPr>
        <w:fldChar w:fldCharType="end"/>
      </w:r>
      <w:r>
        <w:br w:type="page"/>
      </w:r>
    </w:p>
    <w:p>
      <w:pPr>
        <w:pStyle w:val="2"/>
        <w:spacing w:line="360" w:lineRule="auto"/>
        <w:rPr>
          <w:kern w:val="2"/>
          <w:sz w:val="24"/>
          <w:szCs w:val="24"/>
        </w:rPr>
      </w:pPr>
      <w:bookmarkStart w:id="0" w:name="_Toc339895274"/>
      <w:bookmarkStart w:id="1" w:name="_Toc16485"/>
      <w:r>
        <w:rPr>
          <w:kern w:val="2"/>
          <w:sz w:val="24"/>
          <w:szCs w:val="24"/>
        </w:rPr>
        <w:t>项目概述</w:t>
      </w:r>
      <w:bookmarkEnd w:id="0"/>
      <w:bookmarkEnd w:id="1"/>
    </w:p>
    <w:p>
      <w:pPr>
        <w:pStyle w:val="27"/>
        <w:spacing w:line="360" w:lineRule="auto"/>
        <w:ind w:right="-58" w:firstLine="570"/>
        <w:jc w:val="both"/>
        <w:rPr>
          <w:rFonts w:ascii="宋体" w:hAnsi="Times New Roman"/>
          <w:bCs w:val="0"/>
          <w:kern w:val="2"/>
          <w:sz w:val="24"/>
          <w:szCs w:val="24"/>
          <w:lang w:eastAsia="zh-CN"/>
        </w:rPr>
      </w:pPr>
      <w:r>
        <w:rPr>
          <w:rFonts w:hint="eastAsia" w:ascii="宋体" w:hAnsi="Times New Roman"/>
          <w:bCs w:val="0"/>
          <w:kern w:val="2"/>
          <w:sz w:val="24"/>
          <w:szCs w:val="24"/>
          <w:lang w:eastAsia="zh-CN"/>
        </w:rPr>
        <w:t>*****项目智能化集成平台（以下简称IBMS平台）是通过一个统一的平台，实现</w:t>
      </w:r>
      <w:r>
        <w:rPr>
          <w:rFonts w:ascii="宋体" w:hAnsi="Times New Roman"/>
          <w:bCs w:val="0"/>
          <w:kern w:val="2"/>
          <w:sz w:val="24"/>
          <w:szCs w:val="24"/>
          <w:lang w:eastAsia="zh-CN"/>
        </w:rPr>
        <w:t>对各子系统进行集中监视和管理，</w:t>
      </w:r>
      <w:r>
        <w:rPr>
          <w:rFonts w:hint="eastAsia"/>
          <w:sz w:val="24"/>
          <w:lang w:eastAsia="zh-CN"/>
        </w:rPr>
        <w:t>将所有子系统之间需要共享的数据收集上来，存储到统一的开放式关系数据库当中，使各个本来毫不相关的子系统，可以在统一的IBMS平台上互相对话，</w:t>
      </w:r>
      <w:r>
        <w:rPr>
          <w:rFonts w:ascii="宋体" w:hAnsi="Times New Roman"/>
          <w:bCs w:val="0"/>
          <w:kern w:val="2"/>
          <w:sz w:val="24"/>
          <w:szCs w:val="24"/>
          <w:lang w:eastAsia="zh-CN"/>
        </w:rPr>
        <w:t>。</w:t>
      </w:r>
      <w:r>
        <w:rPr>
          <w:rFonts w:hint="eastAsia" w:ascii="宋体" w:hAnsi="Times New Roman"/>
          <w:bCs w:val="0"/>
          <w:kern w:val="2"/>
          <w:sz w:val="24"/>
          <w:szCs w:val="24"/>
          <w:lang w:eastAsia="zh-CN"/>
        </w:rPr>
        <w:t>操作终端根据需要安装不同软件模块或通过改变身份，完成相应的管理功能。</w:t>
      </w:r>
    </w:p>
    <w:p>
      <w:pPr>
        <w:spacing w:line="360" w:lineRule="auto"/>
        <w:ind w:firstLine="480" w:firstLineChars="200"/>
        <w:rPr>
          <w:rFonts w:ascii="Arial" w:hAnsi="Arial"/>
          <w:bCs/>
          <w:kern w:val="0"/>
          <w:sz w:val="24"/>
          <w:szCs w:val="20"/>
        </w:rPr>
      </w:pPr>
      <w:r>
        <w:rPr>
          <w:rFonts w:hint="eastAsia" w:ascii="Arial" w:hAnsi="Arial"/>
          <w:bCs/>
          <w:kern w:val="0"/>
          <w:sz w:val="24"/>
          <w:szCs w:val="20"/>
        </w:rPr>
        <w:t>在</w:t>
      </w:r>
      <w:r>
        <w:rPr>
          <w:rFonts w:hint="eastAsia" w:ascii="Arial" w:hAnsi="Arial"/>
          <w:bCs/>
          <w:kern w:val="0"/>
          <w:sz w:val="24"/>
          <w:szCs w:val="20"/>
          <w:lang w:eastAsia="zh-CN"/>
        </w:rPr>
        <w:t>*****</w:t>
      </w:r>
      <w:r>
        <w:rPr>
          <w:rFonts w:hint="eastAsia" w:ascii="Arial" w:hAnsi="Arial"/>
          <w:bCs/>
          <w:kern w:val="0"/>
          <w:sz w:val="24"/>
          <w:szCs w:val="20"/>
        </w:rPr>
        <w:t>项目中一级集成平台设在总控中心，实现对</w:t>
      </w:r>
      <w:r>
        <w:rPr>
          <w:rFonts w:hint="eastAsia" w:ascii="Arial" w:hAnsi="Arial"/>
          <w:bCs/>
          <w:kern w:val="0"/>
          <w:sz w:val="24"/>
          <w:szCs w:val="20"/>
          <w:lang w:eastAsia="zh-CN"/>
        </w:rPr>
        <w:t>*****</w:t>
      </w:r>
      <w:r>
        <w:rPr>
          <w:rFonts w:hint="eastAsia" w:ascii="Arial" w:hAnsi="Arial"/>
          <w:bCs/>
          <w:kern w:val="0"/>
          <w:sz w:val="24"/>
          <w:szCs w:val="20"/>
        </w:rPr>
        <w:t>项目全局事件的统一监控管理。</w:t>
      </w:r>
    </w:p>
    <w:p>
      <w:pPr>
        <w:spacing w:line="360" w:lineRule="auto"/>
        <w:ind w:firstLine="480" w:firstLineChars="200"/>
        <w:rPr>
          <w:rFonts w:ascii="宋体" w:hAnsi="宋体"/>
          <w:sz w:val="24"/>
        </w:rPr>
      </w:pPr>
      <w:r>
        <w:rPr>
          <w:rFonts w:hint="eastAsia" w:ascii="宋体" w:hAnsi="宋体"/>
          <w:sz w:val="24"/>
        </w:rPr>
        <w:t>根据对监控和管理的对象及其功能要求的分析，</w:t>
      </w:r>
      <w:r>
        <w:rPr>
          <w:rFonts w:hint="eastAsia" w:ascii="宋体" w:hAnsi="宋体"/>
          <w:sz w:val="24"/>
          <w:lang w:eastAsia="zh-CN"/>
        </w:rPr>
        <w:t>*****</w:t>
      </w:r>
      <w:r>
        <w:rPr>
          <w:rFonts w:hint="eastAsia" w:ascii="宋体" w:hAnsi="宋体"/>
          <w:sz w:val="24"/>
        </w:rPr>
        <w:t>项目系统集成工程InteBASE组成如图所示。</w:t>
      </w:r>
    </w:p>
    <w:p>
      <w:pPr>
        <w:spacing w:line="360" w:lineRule="auto"/>
        <w:ind w:firstLine="420" w:firstLineChars="200"/>
        <w:jc w:val="center"/>
        <w:rPr>
          <w:rFonts w:ascii="Arial" w:hAnsi="Arial"/>
          <w:bCs/>
          <w:kern w:val="0"/>
          <w:sz w:val="24"/>
          <w:szCs w:val="20"/>
        </w:rPr>
      </w:pPr>
      <w:r>
        <w:rPr>
          <w:rFonts w:ascii="Times New Roman" w:hAnsi="Times New Roman" w:eastAsia="宋体" w:cs="Times New Roman"/>
          <w:kern w:val="2"/>
          <w:sz w:val="21"/>
          <w:szCs w:val="24"/>
          <w:lang w:val="en-US" w:eastAsia="zh-CN" w:bidi="ar-SA"/>
        </w:rPr>
        <w:object>
          <v:shape id="_x0000_s1025" type="#_x0000_t75" style="height:418.5pt;width:495.75pt;rotation:0f;" o:ole="t" fillcolor="#FFFFFF" filled="f" o:preferrelative="t" stroked="f" coordorigin="0,0" coordsize="21600,21600">
            <v:fill on="f" color2="#FFFFFF" focus="0%"/>
            <v:imagedata gain="65536f" blacklevel="0f" gamma="0" o:title="" r:id="rId8"/>
            <o:lock v:ext="edit" position="f" selection="f" grouping="f" rotation="f" cropping="f" text="f" aspectratio="t"/>
            <w10:wrap type="none"/>
            <w10:anchorlock/>
          </v:shape>
          <o:OLEObject Type="Embed" ProgID="" ShapeID="_x0000_s1025" DrawAspect="Content" ObjectID="_1025" r:id="rId7"/>
        </w:object>
      </w:r>
    </w:p>
    <w:p>
      <w:pPr>
        <w:spacing w:line="360" w:lineRule="auto"/>
        <w:ind w:firstLine="480" w:firstLineChars="200"/>
        <w:rPr>
          <w:sz w:val="24"/>
        </w:rPr>
      </w:pPr>
      <w:r>
        <w:rPr>
          <w:rFonts w:hint="eastAsia" w:ascii="Arial" w:hAnsi="Arial"/>
          <w:bCs/>
          <w:kern w:val="0"/>
          <w:sz w:val="24"/>
          <w:szCs w:val="20"/>
        </w:rPr>
        <w:t>智能化集成系统（I</w:t>
      </w:r>
      <w:r>
        <w:rPr>
          <w:rFonts w:ascii="Arial" w:hAnsi="Arial"/>
          <w:bCs/>
          <w:kern w:val="0"/>
          <w:sz w:val="24"/>
          <w:szCs w:val="20"/>
        </w:rPr>
        <w:t>BMS</w:t>
      </w:r>
      <w:r>
        <w:rPr>
          <w:rFonts w:hint="eastAsia" w:ascii="Arial" w:hAnsi="Arial"/>
          <w:bCs/>
          <w:kern w:val="0"/>
          <w:sz w:val="24"/>
          <w:szCs w:val="20"/>
        </w:rPr>
        <w:t>）</w:t>
      </w:r>
      <w:r>
        <w:rPr>
          <w:rFonts w:ascii="Arial" w:hAnsi="Arial"/>
          <w:bCs/>
          <w:kern w:val="0"/>
          <w:sz w:val="24"/>
          <w:szCs w:val="20"/>
        </w:rPr>
        <w:t>把</w:t>
      </w:r>
      <w:r>
        <w:rPr>
          <w:rFonts w:ascii="宋体"/>
          <w:bCs/>
          <w:sz w:val="24"/>
        </w:rPr>
        <w:t>各种子系统集成为一个“有机”的统一系统，其接口界面标准化、规范化，完成各子系统的信息交换和通讯协议转换，实现五个方面的功能集成：所有子系统信息的集成和综合管理，对所有子系统的集中监视和控制，全局事件的管理，流程自动化管理。最终实现集中监视控制与综合管理的功能。</w:t>
      </w:r>
      <w:r>
        <w:rPr>
          <w:rFonts w:hint="eastAsia"/>
          <w:sz w:val="24"/>
        </w:rPr>
        <w:t>实现在一台中央管理计算机上，可以得到所有弱电子系统的运行状况，并将所有关系到智能中心正常运行的重要的报警信息汇集上来，得到统一的监控。并可以定期地输出对运行状况的报告，为智能中心的经济运行提供可靠、完整的依据。</w:t>
      </w:r>
      <w:r>
        <w:rPr>
          <w:rFonts w:hint="eastAsia" w:ascii="宋体"/>
          <w:sz w:val="24"/>
        </w:rPr>
        <w:t>最大限度地满足用户的需求：其中包括众多功能的需求，投资与投资回报率方面的经济需求，以及企业运作与物业管理等经营方面的需求。</w:t>
      </w:r>
    </w:p>
    <w:p>
      <w:pPr>
        <w:pStyle w:val="27"/>
        <w:spacing w:line="360" w:lineRule="auto"/>
        <w:ind w:right="-58" w:firstLine="570"/>
        <w:jc w:val="both"/>
        <w:rPr>
          <w:rFonts w:ascii="宋体" w:hAnsi="Times New Roman"/>
          <w:bCs w:val="0"/>
          <w:kern w:val="2"/>
          <w:sz w:val="24"/>
          <w:szCs w:val="24"/>
          <w:lang w:eastAsia="zh-CN"/>
        </w:rPr>
      </w:pPr>
      <w:r>
        <w:rPr>
          <w:rFonts w:hint="eastAsia" w:ascii="宋体" w:hAnsi="Times New Roman"/>
          <w:bCs w:val="0"/>
          <w:kern w:val="2"/>
          <w:sz w:val="24"/>
          <w:szCs w:val="24"/>
          <w:lang w:eastAsia="zh-CN"/>
        </w:rPr>
        <w:t>系统集成的关键在于解决各类设备、子系统之间的接口、协议、系统平台、应用软件、运行管理等进行互联和互操作。系统应拥有一个标准、统一、开放的接口标准，降低用户总体拥有成本。</w:t>
      </w:r>
    </w:p>
    <w:p>
      <w:pPr>
        <w:spacing w:line="360" w:lineRule="auto"/>
        <w:ind w:firstLine="480" w:firstLineChars="200"/>
        <w:rPr>
          <w:sz w:val="24"/>
        </w:rPr>
      </w:pPr>
      <w:r>
        <w:rPr>
          <w:rFonts w:hint="eastAsia" w:ascii="宋体"/>
          <w:bCs/>
          <w:sz w:val="24"/>
        </w:rPr>
        <w:t>中央集成管理系统是一个高度集成的综合管理平台，彻底实现功能集成、网络集成和软件界面的集成。可以满足综合分析，决策支持的要求。该管理平台是基于子系统平等方式进行系统集成，支持C/S运行模式，支持TCP/IP协议。包含了大型关系数据库。运行在千兆以太网上。</w:t>
      </w:r>
    </w:p>
    <w:p>
      <w:pPr>
        <w:pStyle w:val="2"/>
        <w:spacing w:line="360" w:lineRule="auto"/>
        <w:rPr>
          <w:kern w:val="2"/>
          <w:sz w:val="24"/>
          <w:szCs w:val="24"/>
        </w:rPr>
      </w:pPr>
      <w:bookmarkStart w:id="2" w:name="_Toc19844"/>
      <w:r>
        <w:rPr>
          <w:rFonts w:hint="eastAsia"/>
          <w:kern w:val="2"/>
          <w:sz w:val="24"/>
          <w:szCs w:val="24"/>
        </w:rPr>
        <w:t>集成管理系统的结构</w:t>
      </w:r>
      <w:bookmarkEnd w:id="2"/>
    </w:p>
    <w:p>
      <w:pPr>
        <w:spacing w:line="360" w:lineRule="auto"/>
        <w:ind w:firstLine="617" w:firstLineChars="257"/>
        <w:rPr>
          <w:rFonts w:ascii="宋体" w:hAnsi="宋体"/>
          <w:sz w:val="24"/>
        </w:rPr>
      </w:pPr>
      <w:r>
        <w:rPr>
          <w:rFonts w:ascii="宋体" w:hAnsi="宋体"/>
          <w:sz w:val="24"/>
        </w:rPr>
        <w:t>InteBASE</w:t>
      </w:r>
      <w:r>
        <w:rPr>
          <w:rFonts w:hint="eastAsia" w:ascii="宋体" w:hAnsi="宋体"/>
          <w:sz w:val="24"/>
        </w:rPr>
        <w:t>由各弱电子系统组成，它们相对独立，各自完成相应的监测、控制和管理功能。</w:t>
      </w:r>
      <w:r>
        <w:rPr>
          <w:rFonts w:ascii="宋体" w:hAnsi="宋体"/>
          <w:sz w:val="24"/>
        </w:rPr>
        <w:t>InteBASE</w:t>
      </w:r>
      <w:r>
        <w:rPr>
          <w:rFonts w:hint="eastAsia" w:ascii="宋体" w:hAnsi="宋体"/>
          <w:sz w:val="24"/>
        </w:rPr>
        <w:t>是一个采用分层分布式结构的集散监控系统，总体分为三层。最上层为监控管理中心，负责整个系统协调运行和综合管理；中间监控层即各分系统，具有独立运行能力，实现各系统的监测和控制；下层为现场设备层，包括各类传感器、探测器、仪表和执行机构等。</w:t>
      </w:r>
    </w:p>
    <w:p>
      <w:pPr>
        <w:spacing w:line="360" w:lineRule="auto"/>
        <w:ind w:firstLine="617" w:firstLineChars="257"/>
        <w:jc w:val="center"/>
        <w:rPr>
          <w:rFonts w:ascii="宋体" w:hAnsi="宋体"/>
          <w:sz w:val="24"/>
        </w:rPr>
      </w:pPr>
      <w:r>
        <w:rPr>
          <w:rFonts w:ascii="宋体" w:hAnsi="宋体" w:eastAsia="宋体" w:cs="Times New Roman"/>
          <w:kern w:val="2"/>
          <w:sz w:val="24"/>
          <w:szCs w:val="24"/>
          <w:lang w:val="en-US" w:eastAsia="zh-CN" w:bidi="ar-SA"/>
        </w:rPr>
        <w:pict>
          <v:shape id="图片框 1026" o:spid="_x0000_s1026" type="#_x0000_t75" style="height:180.75pt;width:290.25pt;rotation:0f;" o:ole="f" fillcolor="#FFFFFF" filled="f" o:preferrelative="t" stroked="f" coordorigin="0,0" coordsize="21600,21600">
            <v:fill on="f" color2="#FFFFFF" focus="0%"/>
            <v:imagedata gain="65536f" blacklevel="0f" gamma="0" o:title="" r:id="rId9"/>
            <o:lock v:ext="edit" position="f" selection="f" grouping="f" rotation="f" cropping="f" text="f" aspectratio="t"/>
            <w10:wrap type="none"/>
            <w10:anchorlock/>
          </v:shape>
        </w:pict>
      </w:r>
    </w:p>
    <w:p>
      <w:pPr>
        <w:pStyle w:val="23"/>
        <w:ind w:left="0" w:firstLine="480"/>
        <w:rPr>
          <w:rFonts w:hAnsi="宋体"/>
          <w:sz w:val="24"/>
          <w:szCs w:val="24"/>
        </w:rPr>
      </w:pPr>
      <w:r>
        <w:rPr>
          <w:rFonts w:hint="eastAsia" w:hAnsi="宋体"/>
          <w:sz w:val="24"/>
          <w:szCs w:val="24"/>
        </w:rPr>
        <w:t>第一层网络主要由集成管理平台及中央数据库组成。</w:t>
      </w:r>
      <w:r>
        <w:rPr>
          <w:rFonts w:hint="eastAsia" w:hAnsi="宋体"/>
          <w:sz w:val="24"/>
          <w:szCs w:val="24"/>
          <w:shd w:val="clear" w:color="auto" w:fill="FFFFFF"/>
        </w:rPr>
        <w:t>集成管理平台</w:t>
      </w:r>
      <w:r>
        <w:rPr>
          <w:rFonts w:hint="eastAsia" w:hAnsi="宋体"/>
          <w:sz w:val="24"/>
          <w:szCs w:val="24"/>
        </w:rPr>
        <w:t>提供</w:t>
      </w:r>
      <w:r>
        <w:rPr>
          <w:rFonts w:hint="eastAsia" w:hAnsi="宋体"/>
          <w:sz w:val="24"/>
          <w:szCs w:val="24"/>
          <w:lang w:eastAsia="zh-CN"/>
        </w:rPr>
        <w:t>*****</w:t>
      </w:r>
      <w:r>
        <w:rPr>
          <w:rFonts w:hint="eastAsia" w:hAnsi="宋体"/>
          <w:sz w:val="24"/>
          <w:szCs w:val="24"/>
        </w:rPr>
        <w:t>项目工程网络基础服务，集成管理平台</w:t>
      </w:r>
      <w:r>
        <w:rPr>
          <w:rFonts w:hAnsi="宋体"/>
          <w:sz w:val="24"/>
          <w:szCs w:val="24"/>
        </w:rPr>
        <w:t>采用</w:t>
      </w:r>
      <w:r>
        <w:rPr>
          <w:rFonts w:hint="eastAsia" w:hAnsi="宋体"/>
          <w:sz w:val="24"/>
          <w:szCs w:val="24"/>
        </w:rPr>
        <w:t>局域网（</w:t>
      </w:r>
      <w:r>
        <w:rPr>
          <w:rFonts w:hAnsi="宋体" w:cs="Arial"/>
          <w:sz w:val="24"/>
          <w:szCs w:val="24"/>
        </w:rPr>
        <w:t xml:space="preserve">Intranet </w:t>
      </w:r>
      <w:r>
        <w:rPr>
          <w:rFonts w:hint="eastAsia" w:hAnsi="宋体" w:cs="Arial"/>
          <w:sz w:val="24"/>
          <w:szCs w:val="24"/>
        </w:rPr>
        <w:t>/Internet）</w:t>
      </w:r>
      <w:r>
        <w:rPr>
          <w:rFonts w:hAnsi="宋体"/>
          <w:sz w:val="24"/>
          <w:szCs w:val="24"/>
        </w:rPr>
        <w:t>主干网络结构</w:t>
      </w:r>
      <w:r>
        <w:rPr>
          <w:rFonts w:hint="eastAsia" w:hAnsi="宋体"/>
          <w:sz w:val="24"/>
          <w:szCs w:val="24"/>
        </w:rPr>
        <w:t>，连接下面每个采用专业以太网构架的智能化应用系统。通过数据的连接，实现对信息和数据的浏览和交互功能。</w:t>
      </w:r>
      <w:r>
        <w:rPr>
          <w:rFonts w:hAnsi="宋体"/>
          <w:sz w:val="24"/>
          <w:szCs w:val="24"/>
        </w:rPr>
        <w:t>位于建筑物局域网LAN上的桌面计算机系统，只需运行浏览器</w:t>
      </w:r>
      <w:r>
        <w:rPr>
          <w:rFonts w:hint="eastAsia" w:hAnsi="宋体"/>
          <w:sz w:val="24"/>
          <w:szCs w:val="24"/>
        </w:rPr>
        <w:t>联结管理平台</w:t>
      </w:r>
      <w:r>
        <w:rPr>
          <w:rFonts w:hAnsi="宋体"/>
          <w:sz w:val="24"/>
          <w:szCs w:val="24"/>
        </w:rPr>
        <w:t>，</w:t>
      </w:r>
      <w:bookmarkStart w:id="3" w:name="_Hlt60828135"/>
      <w:bookmarkEnd w:id="3"/>
      <w:r>
        <w:rPr>
          <w:rFonts w:hint="eastAsia" w:hAnsi="宋体"/>
          <w:sz w:val="24"/>
          <w:szCs w:val="24"/>
        </w:rPr>
        <w:t>用户通过授权和身份认证，进入各应用子系统进行监控点状态浏览，信息及数据查询，信息及数据的下载和打印等操作。当然通常授权的网络用户不会干预各智能化监控系统的控制和操作。</w:t>
      </w:r>
    </w:p>
    <w:p>
      <w:pPr>
        <w:pStyle w:val="25"/>
        <w:spacing w:after="120" w:line="360" w:lineRule="auto"/>
        <w:ind w:left="0" w:firstLine="420" w:firstLineChars="175"/>
        <w:rPr>
          <w:rFonts w:hAnsi="宋体"/>
          <w:sz w:val="24"/>
        </w:rPr>
      </w:pPr>
      <w:r>
        <w:rPr>
          <w:rFonts w:hint="eastAsia" w:hAnsi="宋体"/>
          <w:sz w:val="24"/>
        </w:rPr>
        <w:t>系统设计以满</w:t>
      </w:r>
      <w:r>
        <w:rPr>
          <w:rFonts w:hint="eastAsia" w:hAnsi="宋体"/>
          <w:sz w:val="24"/>
          <w:szCs w:val="24"/>
        </w:rPr>
        <w:t>足</w:t>
      </w:r>
      <w:r>
        <w:rPr>
          <w:rFonts w:hint="eastAsia" w:hAnsi="宋体"/>
          <w:sz w:val="24"/>
          <w:szCs w:val="24"/>
          <w:lang w:eastAsia="zh-CN"/>
        </w:rPr>
        <w:t>*****</w:t>
      </w:r>
      <w:r>
        <w:rPr>
          <w:rFonts w:hint="eastAsia" w:hAnsi="宋体"/>
          <w:sz w:val="24"/>
          <w:szCs w:val="24"/>
        </w:rPr>
        <w:t>项目</w:t>
      </w:r>
      <w:r>
        <w:rPr>
          <w:rFonts w:hint="eastAsia" w:hAnsi="宋体"/>
          <w:sz w:val="24"/>
        </w:rPr>
        <w:t>的要求、减低安装开支及困难、提高经济效益为原则，并尽量维持使用者的安全。为了配合以上的原则，系统设计有以下的安排：</w:t>
      </w:r>
    </w:p>
    <w:p>
      <w:pPr>
        <w:spacing w:line="360" w:lineRule="auto"/>
        <w:ind w:firstLine="480" w:firstLineChars="200"/>
        <w:rPr>
          <w:rFonts w:ascii="宋体" w:hAnsi="宋体"/>
          <w:sz w:val="24"/>
        </w:rPr>
      </w:pPr>
      <w:r>
        <w:rPr>
          <w:rFonts w:hint="eastAsia"/>
          <w:sz w:val="24"/>
        </w:rPr>
        <w:t>集成平台集成范围：</w:t>
      </w:r>
      <w:r>
        <w:rPr>
          <w:rFonts w:hint="eastAsia"/>
          <w:b/>
          <w:sz w:val="24"/>
        </w:rPr>
        <w:t>楼宇自控系统、消防报警系统、视频监控系统、防盗报警系统、门禁系统、停车场系统、巡更系统，集成平台预留接口功能，以便</w:t>
      </w:r>
      <w:r>
        <w:rPr>
          <w:rFonts w:hint="eastAsia"/>
          <w:b/>
          <w:sz w:val="24"/>
          <w:lang w:eastAsia="zh-CN"/>
        </w:rPr>
        <w:t>*****</w:t>
      </w:r>
      <w:r>
        <w:rPr>
          <w:rFonts w:hint="eastAsia"/>
          <w:b/>
          <w:sz w:val="24"/>
        </w:rPr>
        <w:t>项目系统内其他的子系统接入主系统。</w:t>
      </w:r>
    </w:p>
    <w:p>
      <w:pPr>
        <w:pStyle w:val="25"/>
        <w:spacing w:after="120" w:line="360" w:lineRule="auto"/>
        <w:ind w:left="0" w:firstLine="420" w:firstLineChars="175"/>
        <w:rPr>
          <w:rFonts w:hAnsi="宋体"/>
          <w:sz w:val="24"/>
        </w:rPr>
      </w:pPr>
      <w:r>
        <w:rPr>
          <w:rFonts w:hint="eastAsia" w:hAnsi="宋体"/>
          <w:sz w:val="24"/>
        </w:rPr>
        <w:t>本系统设置1台主服务器实现整个系统的协调运行和综合管理，并建立弱电系统数据库，同建筑物智能化系统的其它子系统进行信息交换和共享。</w:t>
      </w:r>
    </w:p>
    <w:tbl>
      <w:tblPr>
        <w:tblW w:w="86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0" w:type="dxa"/>
          <w:right w:w="0" w:type="dxa"/>
        </w:tblCellMar>
      </w:tblPr>
      <w:tblGrid>
        <w:gridCol w:w="740"/>
        <w:gridCol w:w="540"/>
        <w:gridCol w:w="7357"/>
      </w:tblGrid>
      <w:tr>
        <w:trPr>
          <w:trHeight w:val="340" w:hRule="exact"/>
          <w:jc w:val="center"/>
        </w:trPr>
        <w:tc>
          <w:tcPr>
            <w:tcW w:w="740" w:type="dxa"/>
            <w:tcMar>
              <w:top w:w="20" w:type="dxa"/>
              <w:left w:w="20" w:type="dxa"/>
              <w:bottom w:w="0" w:type="dxa"/>
              <w:right w:w="20" w:type="dxa"/>
            </w:tcMar>
            <w:vAlign w:val="center"/>
          </w:tcPr>
          <w:p>
            <w:pPr>
              <w:spacing w:line="360" w:lineRule="auto"/>
              <w:jc w:val="center"/>
              <w:rPr>
                <w:rFonts w:ascii="宋体" w:hAnsi="宋体" w:cs="Arial Unicode MS"/>
                <w:bCs/>
                <w:sz w:val="24"/>
              </w:rPr>
            </w:pPr>
            <w:r>
              <w:rPr>
                <w:rFonts w:hint="eastAsia" w:ascii="宋体" w:hAnsi="宋体"/>
                <w:bCs/>
                <w:sz w:val="24"/>
              </w:rPr>
              <w:t>序号</w:t>
            </w:r>
          </w:p>
        </w:tc>
        <w:tc>
          <w:tcPr>
            <w:tcW w:w="7897" w:type="dxa"/>
            <w:gridSpan w:val="2"/>
            <w:tcMar>
              <w:top w:w="20" w:type="dxa"/>
              <w:left w:w="20" w:type="dxa"/>
              <w:bottom w:w="0" w:type="dxa"/>
              <w:right w:w="20" w:type="dxa"/>
            </w:tcMar>
            <w:vAlign w:val="center"/>
          </w:tcPr>
          <w:p>
            <w:pPr>
              <w:spacing w:line="360" w:lineRule="auto"/>
              <w:jc w:val="center"/>
              <w:rPr>
                <w:rFonts w:ascii="宋体" w:hAnsi="宋体" w:cs="Arial Unicode MS"/>
                <w:bCs/>
                <w:sz w:val="24"/>
              </w:rPr>
            </w:pPr>
            <w:r>
              <w:rPr>
                <w:rFonts w:hint="eastAsia" w:ascii="宋体" w:hAnsi="宋体"/>
                <w:bCs/>
                <w:sz w:val="24"/>
              </w:rPr>
              <w:t>软件描述</w:t>
            </w:r>
          </w:p>
        </w:tc>
      </w:tr>
      <w:tr>
        <w:trPr>
          <w:trHeight w:val="459" w:hRule="exact"/>
          <w:jc w:val="center"/>
        </w:trPr>
        <w:tc>
          <w:tcPr>
            <w:tcW w:w="740" w:type="dxa"/>
            <w:tcMar>
              <w:top w:w="20" w:type="dxa"/>
              <w:left w:w="20" w:type="dxa"/>
              <w:bottom w:w="0" w:type="dxa"/>
              <w:right w:w="20" w:type="dxa"/>
            </w:tcMar>
            <w:vAlign w:val="center"/>
          </w:tcPr>
          <w:p>
            <w:pPr>
              <w:pStyle w:val="26"/>
              <w:widowControl w:val="0"/>
              <w:autoSpaceDE w:val="0"/>
              <w:autoSpaceDN w:val="0"/>
              <w:spacing w:before="0" w:beforeAutospacing="0" w:after="0" w:afterAutospacing="0" w:line="360" w:lineRule="auto"/>
              <w:rPr>
                <w:rFonts w:ascii="宋体" w:hAnsi="宋体" w:eastAsia="宋体"/>
                <w:kern w:val="2"/>
              </w:rPr>
            </w:pPr>
            <w:r>
              <w:rPr>
                <w:rFonts w:hint="eastAsia" w:ascii="宋体" w:hAnsi="宋体" w:eastAsia="宋体"/>
                <w:kern w:val="2"/>
              </w:rPr>
              <w:t>1</w:t>
            </w:r>
          </w:p>
        </w:tc>
        <w:tc>
          <w:tcPr>
            <w:tcW w:w="7897" w:type="dxa"/>
            <w:gridSpan w:val="2"/>
            <w:tcMar>
              <w:top w:w="20" w:type="dxa"/>
              <w:left w:w="20" w:type="dxa"/>
              <w:bottom w:w="0" w:type="dxa"/>
              <w:right w:w="20" w:type="dxa"/>
            </w:tcMar>
            <w:vAlign w:val="center"/>
          </w:tcPr>
          <w:p>
            <w:pPr>
              <w:spacing w:line="360" w:lineRule="auto"/>
              <w:rPr>
                <w:rFonts w:ascii="宋体" w:hAnsi="宋体" w:cs="Arial Unicode MS"/>
                <w:bCs/>
                <w:sz w:val="24"/>
              </w:rPr>
            </w:pPr>
            <w:r>
              <w:rPr>
                <w:rFonts w:hint="eastAsia" w:ascii="宋体" w:hAnsi="宋体"/>
                <w:bCs/>
                <w:sz w:val="24"/>
              </w:rPr>
              <w:t>集成管理主</w:t>
            </w:r>
            <w:r>
              <w:rPr>
                <w:rFonts w:ascii="宋体" w:hAnsi="宋体"/>
                <w:bCs/>
                <w:sz w:val="24"/>
              </w:rPr>
              <w:t>服务器</w:t>
            </w:r>
          </w:p>
        </w:tc>
      </w:tr>
      <w:tr>
        <w:trPr>
          <w:cantSplit/>
          <w:trHeight w:val="423" w:hRule="exact"/>
          <w:jc w:val="center"/>
        </w:trPr>
        <w:tc>
          <w:tcPr>
            <w:tcW w:w="740" w:type="dxa"/>
            <w:vMerge w:val="restart"/>
            <w:tcMar>
              <w:top w:w="20" w:type="dxa"/>
              <w:left w:w="20" w:type="dxa"/>
              <w:bottom w:w="0" w:type="dxa"/>
              <w:right w:w="20" w:type="dxa"/>
            </w:tcMar>
            <w:vAlign w:val="center"/>
          </w:tcPr>
          <w:p>
            <w:pPr>
              <w:spacing w:line="360" w:lineRule="auto"/>
              <w:rPr>
                <w:rFonts w:ascii="宋体" w:hAnsi="宋体" w:cs="Arial Unicode MS"/>
                <w:sz w:val="24"/>
              </w:rPr>
            </w:pPr>
            <w:r>
              <w:rPr>
                <w:rFonts w:hint="eastAsia" w:ascii="宋体" w:hAnsi="宋体"/>
                <w:sz w:val="24"/>
              </w:rPr>
              <w:t>　</w:t>
            </w:r>
          </w:p>
        </w:tc>
        <w:tc>
          <w:tcPr>
            <w:tcW w:w="540" w:type="dxa"/>
            <w:tcMar>
              <w:top w:w="20" w:type="dxa"/>
              <w:left w:w="20" w:type="dxa"/>
              <w:bottom w:w="0" w:type="dxa"/>
              <w:right w:w="20" w:type="dxa"/>
            </w:tcMar>
            <w:vAlign w:val="center"/>
          </w:tcPr>
          <w:p>
            <w:pPr>
              <w:spacing w:line="360" w:lineRule="auto"/>
              <w:rPr>
                <w:rFonts w:ascii="宋体" w:hAnsi="宋体" w:cs="Arial Unicode MS"/>
                <w:sz w:val="24"/>
              </w:rPr>
            </w:pPr>
            <w:r>
              <w:rPr>
                <w:rFonts w:hint="eastAsia" w:ascii="宋体" w:hAnsi="宋体"/>
                <w:sz w:val="24"/>
              </w:rPr>
              <w:t>　</w:t>
            </w:r>
          </w:p>
        </w:tc>
        <w:tc>
          <w:tcPr>
            <w:tcW w:w="7357" w:type="dxa"/>
            <w:tcMar>
              <w:top w:w="20" w:type="dxa"/>
              <w:left w:w="20" w:type="dxa"/>
              <w:bottom w:w="0" w:type="dxa"/>
              <w:right w:w="20" w:type="dxa"/>
            </w:tcMar>
            <w:vAlign w:val="center"/>
          </w:tcPr>
          <w:p>
            <w:pPr>
              <w:spacing w:line="360" w:lineRule="auto"/>
              <w:rPr>
                <w:rFonts w:ascii="宋体" w:hAnsi="宋体" w:cs="Arial Unicode MS"/>
                <w:color w:val="000000"/>
                <w:sz w:val="24"/>
              </w:rPr>
            </w:pPr>
            <w:r>
              <w:rPr>
                <w:rFonts w:ascii="宋体" w:hAnsi="宋体"/>
                <w:color w:val="000000"/>
                <w:sz w:val="24"/>
              </w:rPr>
              <w:t>Win 2003 Server</w:t>
            </w:r>
          </w:p>
        </w:tc>
      </w:tr>
      <w:tr>
        <w:trPr>
          <w:cantSplit/>
          <w:trHeight w:val="428" w:hRule="exact"/>
          <w:jc w:val="center"/>
        </w:trPr>
        <w:tc>
          <w:tcPr>
            <w:tcW w:w="740" w:type="dxa"/>
            <w:vMerge w:val="continue"/>
            <w:vAlign w:val="center"/>
          </w:tcPr>
          <w:p>
            <w:pPr>
              <w:spacing w:line="360" w:lineRule="auto"/>
              <w:rPr>
                <w:rFonts w:ascii="宋体" w:hAnsi="宋体" w:cs="Arial Unicode MS"/>
                <w:sz w:val="24"/>
              </w:rPr>
            </w:pPr>
          </w:p>
        </w:tc>
        <w:tc>
          <w:tcPr>
            <w:tcW w:w="540" w:type="dxa"/>
            <w:tcMar>
              <w:top w:w="20" w:type="dxa"/>
              <w:left w:w="20" w:type="dxa"/>
              <w:bottom w:w="0" w:type="dxa"/>
              <w:right w:w="20" w:type="dxa"/>
            </w:tcMar>
            <w:vAlign w:val="center"/>
          </w:tcPr>
          <w:p>
            <w:pPr>
              <w:spacing w:line="360" w:lineRule="auto"/>
              <w:rPr>
                <w:rFonts w:ascii="宋体" w:hAnsi="宋体" w:cs="Arial Unicode MS"/>
                <w:sz w:val="24"/>
              </w:rPr>
            </w:pPr>
            <w:r>
              <w:rPr>
                <w:rFonts w:hint="eastAsia" w:ascii="宋体" w:hAnsi="宋体"/>
                <w:sz w:val="24"/>
              </w:rPr>
              <w:t>　</w:t>
            </w:r>
          </w:p>
        </w:tc>
        <w:tc>
          <w:tcPr>
            <w:tcW w:w="7357" w:type="dxa"/>
            <w:tcMar>
              <w:top w:w="20" w:type="dxa"/>
              <w:left w:w="20" w:type="dxa"/>
              <w:bottom w:w="0" w:type="dxa"/>
              <w:right w:w="20" w:type="dxa"/>
            </w:tcMar>
            <w:vAlign w:val="center"/>
          </w:tcPr>
          <w:p>
            <w:pPr>
              <w:spacing w:line="360" w:lineRule="auto"/>
              <w:rPr>
                <w:rFonts w:ascii="宋体" w:hAnsi="宋体" w:cs="Arial Unicode MS"/>
                <w:sz w:val="24"/>
              </w:rPr>
            </w:pPr>
            <w:r>
              <w:rPr>
                <w:rFonts w:ascii="宋体" w:hAnsi="宋体"/>
                <w:sz w:val="24"/>
              </w:rPr>
              <w:t>Microsoft SQL Server</w:t>
            </w:r>
          </w:p>
        </w:tc>
      </w:tr>
      <w:tr>
        <w:trPr>
          <w:cantSplit/>
          <w:trHeight w:val="407" w:hRule="exact"/>
          <w:jc w:val="center"/>
        </w:trPr>
        <w:tc>
          <w:tcPr>
            <w:tcW w:w="740" w:type="dxa"/>
            <w:vMerge w:val="continue"/>
            <w:vAlign w:val="center"/>
          </w:tcPr>
          <w:p>
            <w:pPr>
              <w:spacing w:line="360" w:lineRule="auto"/>
              <w:rPr>
                <w:rFonts w:ascii="宋体" w:hAnsi="宋体" w:cs="Arial Unicode MS"/>
                <w:sz w:val="24"/>
              </w:rPr>
            </w:pPr>
          </w:p>
        </w:tc>
        <w:tc>
          <w:tcPr>
            <w:tcW w:w="540" w:type="dxa"/>
            <w:tcMar>
              <w:top w:w="20" w:type="dxa"/>
              <w:left w:w="20" w:type="dxa"/>
              <w:bottom w:w="0" w:type="dxa"/>
              <w:right w:w="20" w:type="dxa"/>
            </w:tcMar>
            <w:vAlign w:val="center"/>
          </w:tcPr>
          <w:p>
            <w:pPr>
              <w:spacing w:line="360" w:lineRule="auto"/>
              <w:rPr>
                <w:rFonts w:ascii="宋体" w:hAnsi="宋体" w:cs="Arial Unicode MS"/>
                <w:sz w:val="24"/>
              </w:rPr>
            </w:pPr>
            <w:r>
              <w:rPr>
                <w:rFonts w:hint="eastAsia" w:ascii="宋体" w:hAnsi="宋体"/>
                <w:sz w:val="24"/>
              </w:rPr>
              <w:t>　</w:t>
            </w:r>
          </w:p>
        </w:tc>
        <w:tc>
          <w:tcPr>
            <w:tcW w:w="7357" w:type="dxa"/>
            <w:tcMar>
              <w:top w:w="20" w:type="dxa"/>
              <w:left w:w="20" w:type="dxa"/>
              <w:bottom w:w="0" w:type="dxa"/>
              <w:right w:w="20" w:type="dxa"/>
            </w:tcMar>
            <w:vAlign w:val="center"/>
          </w:tcPr>
          <w:p>
            <w:pPr>
              <w:spacing w:line="360" w:lineRule="auto"/>
              <w:rPr>
                <w:rFonts w:ascii="宋体" w:hAnsi="宋体" w:cs="Arial Unicode MS"/>
                <w:color w:val="000000"/>
                <w:sz w:val="24"/>
              </w:rPr>
            </w:pPr>
            <w:r>
              <w:rPr>
                <w:rFonts w:hint="eastAsia" w:ascii="宋体" w:hAnsi="宋体"/>
                <w:sz w:val="24"/>
              </w:rPr>
              <w:t>INTEBASE 2000应用软件</w:t>
            </w:r>
          </w:p>
        </w:tc>
      </w:tr>
      <w:tr>
        <w:trPr>
          <w:cantSplit/>
          <w:trHeight w:val="427" w:hRule="exact"/>
          <w:jc w:val="center"/>
        </w:trPr>
        <w:tc>
          <w:tcPr>
            <w:tcW w:w="740" w:type="dxa"/>
            <w:vMerge w:val="continue"/>
            <w:vAlign w:val="center"/>
          </w:tcPr>
          <w:p>
            <w:pPr>
              <w:spacing w:line="360" w:lineRule="auto"/>
              <w:rPr>
                <w:rFonts w:ascii="宋体" w:hAnsi="宋体" w:cs="Arial Unicode MS"/>
                <w:sz w:val="24"/>
              </w:rPr>
            </w:pPr>
          </w:p>
        </w:tc>
        <w:tc>
          <w:tcPr>
            <w:tcW w:w="540" w:type="dxa"/>
            <w:tcMar>
              <w:top w:w="20" w:type="dxa"/>
              <w:left w:w="20" w:type="dxa"/>
              <w:bottom w:w="0" w:type="dxa"/>
              <w:right w:w="20" w:type="dxa"/>
            </w:tcMar>
            <w:vAlign w:val="center"/>
          </w:tcPr>
          <w:p>
            <w:pPr>
              <w:spacing w:line="360" w:lineRule="auto"/>
              <w:rPr>
                <w:rFonts w:ascii="宋体" w:hAnsi="宋体" w:cs="Arial Unicode MS"/>
                <w:sz w:val="24"/>
              </w:rPr>
            </w:pPr>
            <w:r>
              <w:rPr>
                <w:rFonts w:hint="eastAsia" w:ascii="宋体" w:hAnsi="宋体"/>
                <w:sz w:val="24"/>
              </w:rPr>
              <w:t>　</w:t>
            </w:r>
          </w:p>
        </w:tc>
        <w:tc>
          <w:tcPr>
            <w:tcW w:w="7357" w:type="dxa"/>
            <w:tcMar>
              <w:top w:w="20" w:type="dxa"/>
              <w:left w:w="20" w:type="dxa"/>
              <w:bottom w:w="0" w:type="dxa"/>
              <w:right w:w="20" w:type="dxa"/>
            </w:tcMar>
            <w:vAlign w:val="center"/>
          </w:tcPr>
          <w:p>
            <w:pPr>
              <w:spacing w:line="360" w:lineRule="auto"/>
              <w:rPr>
                <w:rFonts w:ascii="宋体" w:hAnsi="宋体" w:cs="Arial Unicode MS"/>
                <w:sz w:val="24"/>
              </w:rPr>
            </w:pPr>
            <w:r>
              <w:rPr>
                <w:rFonts w:hint="eastAsia" w:ascii="宋体" w:hAnsi="宋体"/>
                <w:sz w:val="24"/>
              </w:rPr>
              <w:t>防病毒软件</w:t>
            </w:r>
          </w:p>
        </w:tc>
      </w:tr>
      <w:tr>
        <w:trPr>
          <w:trHeight w:val="419" w:hRule="exact"/>
          <w:jc w:val="center"/>
        </w:trPr>
        <w:tc>
          <w:tcPr>
            <w:tcW w:w="740" w:type="dxa"/>
            <w:tcMar>
              <w:top w:w="20" w:type="dxa"/>
              <w:left w:w="20" w:type="dxa"/>
              <w:bottom w:w="0" w:type="dxa"/>
              <w:right w:w="20" w:type="dxa"/>
            </w:tcMar>
            <w:vAlign w:val="center"/>
          </w:tcPr>
          <w:p>
            <w:pPr>
              <w:pStyle w:val="24"/>
              <w:widowControl w:val="0"/>
              <w:pBdr>
                <w:left w:val="none" w:color="auto" w:sz="0" w:space="0"/>
                <w:right w:val="none" w:color="auto" w:sz="0" w:space="0"/>
              </w:pBdr>
              <w:autoSpaceDE w:val="0"/>
              <w:autoSpaceDN w:val="0"/>
              <w:spacing w:before="0" w:beforeAutospacing="0" w:after="0" w:afterAutospacing="0" w:line="360" w:lineRule="auto"/>
              <w:textAlignment w:val="auto"/>
              <w:rPr>
                <w:rFonts w:ascii="宋体" w:hAnsi="宋体" w:eastAsia="宋体"/>
                <w:b w:val="0"/>
                <w:kern w:val="2"/>
              </w:rPr>
            </w:pPr>
            <w:r>
              <w:rPr>
                <w:rFonts w:hint="eastAsia" w:ascii="宋体" w:hAnsi="宋体" w:eastAsia="宋体"/>
                <w:b w:val="0"/>
                <w:bCs w:val="0"/>
                <w:kern w:val="2"/>
              </w:rPr>
              <w:t>2</w:t>
            </w:r>
          </w:p>
        </w:tc>
        <w:tc>
          <w:tcPr>
            <w:tcW w:w="7897" w:type="dxa"/>
            <w:gridSpan w:val="2"/>
            <w:tcMar>
              <w:top w:w="20" w:type="dxa"/>
              <w:left w:w="20" w:type="dxa"/>
              <w:bottom w:w="0" w:type="dxa"/>
              <w:right w:w="20" w:type="dxa"/>
            </w:tcMar>
            <w:vAlign w:val="center"/>
          </w:tcPr>
          <w:p>
            <w:pPr>
              <w:spacing w:line="360" w:lineRule="auto"/>
              <w:rPr>
                <w:rFonts w:ascii="宋体" w:hAnsi="宋体" w:cs="Arial Unicode MS"/>
                <w:bCs/>
                <w:sz w:val="24"/>
              </w:rPr>
            </w:pPr>
            <w:r>
              <w:rPr>
                <w:rFonts w:hint="eastAsia" w:ascii="宋体" w:hAnsi="宋体"/>
                <w:bCs/>
                <w:sz w:val="24"/>
              </w:rPr>
              <w:t>防病毒软件（网络版-甲方提供）</w:t>
            </w:r>
          </w:p>
        </w:tc>
      </w:tr>
      <w:tr>
        <w:trPr>
          <w:trHeight w:val="424" w:hRule="exact"/>
          <w:jc w:val="center"/>
        </w:trPr>
        <w:tc>
          <w:tcPr>
            <w:tcW w:w="740" w:type="dxa"/>
            <w:tcMar>
              <w:top w:w="20" w:type="dxa"/>
              <w:left w:w="20" w:type="dxa"/>
              <w:bottom w:w="0" w:type="dxa"/>
              <w:right w:w="20" w:type="dxa"/>
            </w:tcMar>
            <w:vAlign w:val="center"/>
          </w:tcPr>
          <w:p>
            <w:pPr>
              <w:spacing w:line="360" w:lineRule="auto"/>
              <w:rPr>
                <w:rFonts w:ascii="宋体" w:hAnsi="宋体" w:cs="Arial Unicode MS"/>
                <w:sz w:val="24"/>
              </w:rPr>
            </w:pPr>
            <w:r>
              <w:rPr>
                <w:rFonts w:hint="eastAsia" w:ascii="宋体" w:hAnsi="宋体"/>
                <w:sz w:val="24"/>
              </w:rPr>
              <w:t>　</w:t>
            </w:r>
          </w:p>
        </w:tc>
        <w:tc>
          <w:tcPr>
            <w:tcW w:w="540" w:type="dxa"/>
            <w:tcMar>
              <w:top w:w="20" w:type="dxa"/>
              <w:left w:w="20" w:type="dxa"/>
              <w:bottom w:w="0" w:type="dxa"/>
              <w:right w:w="20" w:type="dxa"/>
            </w:tcMar>
            <w:vAlign w:val="center"/>
          </w:tcPr>
          <w:p>
            <w:pPr>
              <w:spacing w:line="360" w:lineRule="auto"/>
              <w:rPr>
                <w:rFonts w:ascii="宋体" w:hAnsi="宋体" w:cs="Arial Unicode MS"/>
                <w:sz w:val="24"/>
              </w:rPr>
            </w:pPr>
            <w:r>
              <w:rPr>
                <w:rFonts w:hint="eastAsia" w:ascii="宋体" w:hAnsi="宋体"/>
                <w:sz w:val="24"/>
              </w:rPr>
              <w:t>　</w:t>
            </w:r>
          </w:p>
        </w:tc>
        <w:tc>
          <w:tcPr>
            <w:tcW w:w="7357" w:type="dxa"/>
            <w:tcMar>
              <w:top w:w="20" w:type="dxa"/>
              <w:left w:w="20" w:type="dxa"/>
              <w:bottom w:w="0" w:type="dxa"/>
              <w:right w:w="20" w:type="dxa"/>
            </w:tcMar>
            <w:vAlign w:val="center"/>
          </w:tcPr>
          <w:p>
            <w:pPr>
              <w:spacing w:line="360" w:lineRule="auto"/>
              <w:rPr>
                <w:rFonts w:ascii="宋体" w:hAnsi="宋体" w:cs="Arial Unicode MS"/>
                <w:sz w:val="24"/>
              </w:rPr>
            </w:pPr>
            <w:r>
              <w:rPr>
                <w:rFonts w:hint="eastAsia" w:ascii="宋体" w:hAnsi="宋体"/>
                <w:sz w:val="24"/>
              </w:rPr>
              <w:t>网络中每一台计算机中都安装该软件的服务器端或者客户端软件</w:t>
            </w:r>
          </w:p>
        </w:tc>
      </w:tr>
    </w:tbl>
    <w:p>
      <w:pPr>
        <w:pStyle w:val="2"/>
        <w:spacing w:line="360" w:lineRule="auto"/>
        <w:ind w:left="431" w:hanging="431"/>
        <w:rPr>
          <w:kern w:val="2"/>
          <w:sz w:val="24"/>
          <w:szCs w:val="24"/>
        </w:rPr>
      </w:pPr>
      <w:bookmarkStart w:id="4" w:name="_Toc135155084"/>
      <w:bookmarkStart w:id="5" w:name="_Toc29728"/>
      <w:r>
        <w:rPr>
          <w:rFonts w:hint="eastAsia"/>
          <w:kern w:val="2"/>
          <w:sz w:val="24"/>
          <w:szCs w:val="24"/>
        </w:rPr>
        <w:t>集成管理系统的功能</w:t>
      </w:r>
      <w:bookmarkEnd w:id="4"/>
      <w:bookmarkEnd w:id="5"/>
    </w:p>
    <w:p>
      <w:pPr>
        <w:spacing w:line="360" w:lineRule="auto"/>
        <w:ind w:firstLine="480" w:firstLineChars="200"/>
        <w:rPr>
          <w:sz w:val="24"/>
        </w:rPr>
      </w:pPr>
      <w:r>
        <w:rPr>
          <w:rFonts w:hint="eastAsia"/>
          <w:sz w:val="24"/>
        </w:rPr>
        <w:t>InteBASE所提供的</w:t>
      </w:r>
      <w:r>
        <w:rPr>
          <w:sz w:val="24"/>
        </w:rPr>
        <w:t>系统集成，</w:t>
      </w:r>
      <w:r>
        <w:rPr>
          <w:rFonts w:hint="eastAsia"/>
          <w:sz w:val="24"/>
        </w:rPr>
        <w:t>采用与各智能化应用系统数据通讯的方式，实现对系统状态的监控和信息与数据的交互，其</w:t>
      </w:r>
      <w:r>
        <w:rPr>
          <w:sz w:val="24"/>
        </w:rPr>
        <w:t>并不取代各子系统独立运行的功能，而是要最大限度地发挥各个子系统之间的互操作</w:t>
      </w:r>
      <w:r>
        <w:rPr>
          <w:rFonts w:hint="eastAsia"/>
          <w:sz w:val="24"/>
        </w:rPr>
        <w:t>性</w:t>
      </w:r>
      <w:r>
        <w:rPr>
          <w:sz w:val="24"/>
        </w:rPr>
        <w:t>，</w:t>
      </w:r>
      <w:r>
        <w:rPr>
          <w:rFonts w:hint="eastAsia"/>
          <w:sz w:val="24"/>
        </w:rPr>
        <w:t>形成</w:t>
      </w:r>
      <w:r>
        <w:rPr>
          <w:sz w:val="24"/>
        </w:rPr>
        <w:t>再生功能。各个子系统</w:t>
      </w:r>
      <w:r>
        <w:rPr>
          <w:rFonts w:hint="eastAsia"/>
          <w:sz w:val="24"/>
        </w:rPr>
        <w:t>功能</w:t>
      </w:r>
      <w:r>
        <w:rPr>
          <w:sz w:val="24"/>
        </w:rPr>
        <w:t>与系统集成平台</w:t>
      </w:r>
      <w:r>
        <w:rPr>
          <w:rFonts w:hint="eastAsia"/>
          <w:sz w:val="24"/>
        </w:rPr>
        <w:t>功能之间</w:t>
      </w:r>
      <w:r>
        <w:rPr>
          <w:sz w:val="24"/>
        </w:rPr>
        <w:t>的不同</w:t>
      </w:r>
      <w:r>
        <w:rPr>
          <w:rFonts w:hint="eastAsia"/>
          <w:sz w:val="24"/>
        </w:rPr>
        <w:t>点</w:t>
      </w:r>
      <w:r>
        <w:rPr>
          <w:sz w:val="24"/>
        </w:rPr>
        <w:t>是：</w:t>
      </w:r>
    </w:p>
    <w:p>
      <w:pPr>
        <w:spacing w:line="360" w:lineRule="auto"/>
        <w:ind w:left="420" w:leftChars="200"/>
        <w:rPr>
          <w:sz w:val="24"/>
        </w:rPr>
      </w:pPr>
      <w:r>
        <w:rPr>
          <w:rFonts w:hint="eastAsia"/>
          <w:sz w:val="24"/>
        </w:rPr>
        <w:t xml:space="preserve">1)  </w:t>
      </w:r>
      <w:r>
        <w:rPr>
          <w:sz w:val="24"/>
        </w:rPr>
        <w:t>系统具有独立性，功能不受集成的影响，系统集成以监视</w:t>
      </w:r>
      <w:r>
        <w:rPr>
          <w:rFonts w:hint="eastAsia"/>
          <w:sz w:val="24"/>
        </w:rPr>
        <w:t>、控制</w:t>
      </w:r>
      <w:r>
        <w:rPr>
          <w:sz w:val="24"/>
        </w:rPr>
        <w:t>和</w:t>
      </w:r>
      <w:r>
        <w:rPr>
          <w:rFonts w:hint="eastAsia"/>
          <w:sz w:val="24"/>
        </w:rPr>
        <w:t>数据</w:t>
      </w:r>
      <w:r>
        <w:rPr>
          <w:sz w:val="24"/>
        </w:rPr>
        <w:t>管理为主；</w:t>
      </w:r>
    </w:p>
    <w:p>
      <w:pPr>
        <w:spacing w:line="360" w:lineRule="auto"/>
        <w:ind w:left="420" w:leftChars="200"/>
        <w:rPr>
          <w:sz w:val="24"/>
        </w:rPr>
      </w:pPr>
      <w:r>
        <w:rPr>
          <w:rFonts w:hint="eastAsia"/>
          <w:sz w:val="24"/>
        </w:rPr>
        <w:t xml:space="preserve">2)  </w:t>
      </w:r>
      <w:r>
        <w:rPr>
          <w:sz w:val="24"/>
        </w:rPr>
        <w:t>子系统</w:t>
      </w:r>
      <w:r>
        <w:rPr>
          <w:rFonts w:hint="eastAsia"/>
          <w:sz w:val="24"/>
        </w:rPr>
        <w:t>控制设备</w:t>
      </w:r>
      <w:r>
        <w:rPr>
          <w:sz w:val="24"/>
        </w:rPr>
        <w:t>安装在控制室里，系统集成则可将</w:t>
      </w:r>
      <w:r>
        <w:rPr>
          <w:rFonts w:hint="eastAsia"/>
          <w:sz w:val="24"/>
        </w:rPr>
        <w:t>相关信息</w:t>
      </w:r>
      <w:r>
        <w:rPr>
          <w:sz w:val="24"/>
        </w:rPr>
        <w:t>送到任何地点、包括远程地点的桌面系统上；</w:t>
      </w:r>
    </w:p>
    <w:p>
      <w:pPr>
        <w:spacing w:line="360" w:lineRule="auto"/>
        <w:ind w:left="420" w:leftChars="200"/>
        <w:rPr>
          <w:sz w:val="24"/>
        </w:rPr>
      </w:pPr>
      <w:r>
        <w:rPr>
          <w:rFonts w:hint="eastAsia"/>
          <w:sz w:val="24"/>
        </w:rPr>
        <w:t xml:space="preserve">3)  </w:t>
      </w:r>
      <w:r>
        <w:rPr>
          <w:sz w:val="24"/>
        </w:rPr>
        <w:t>子系统由专职值班人员监管，系统集成是供主管和上级领导查看；</w:t>
      </w:r>
    </w:p>
    <w:p>
      <w:pPr>
        <w:spacing w:line="360" w:lineRule="auto"/>
        <w:ind w:left="420" w:leftChars="200"/>
        <w:rPr>
          <w:sz w:val="24"/>
        </w:rPr>
      </w:pPr>
      <w:r>
        <w:rPr>
          <w:rFonts w:hint="eastAsia"/>
          <w:sz w:val="24"/>
        </w:rPr>
        <w:t xml:space="preserve">4)  </w:t>
      </w:r>
      <w:r>
        <w:rPr>
          <w:sz w:val="24"/>
        </w:rPr>
        <w:t>子系统只要求最小配置，系统集成的浏览器可接入任意多个；</w:t>
      </w:r>
    </w:p>
    <w:p>
      <w:pPr>
        <w:spacing w:line="360" w:lineRule="auto"/>
        <w:ind w:left="420" w:leftChars="200"/>
        <w:rPr>
          <w:sz w:val="24"/>
        </w:rPr>
      </w:pPr>
      <w:r>
        <w:rPr>
          <w:rFonts w:hint="eastAsia"/>
          <w:sz w:val="24"/>
        </w:rPr>
        <w:t xml:space="preserve">5)  </w:t>
      </w:r>
      <w:r>
        <w:rPr>
          <w:sz w:val="24"/>
        </w:rPr>
        <w:t>子系统</w:t>
      </w:r>
      <w:r>
        <w:rPr>
          <w:rFonts w:hint="eastAsia"/>
          <w:sz w:val="24"/>
        </w:rPr>
        <w:t>根据不同的权限用户有不同的管理功能，</w:t>
      </w:r>
      <w:r>
        <w:rPr>
          <w:sz w:val="24"/>
        </w:rPr>
        <w:t>信息</w:t>
      </w:r>
      <w:r>
        <w:rPr>
          <w:rFonts w:hint="eastAsia"/>
          <w:sz w:val="24"/>
        </w:rPr>
        <w:t>和数据</w:t>
      </w:r>
      <w:r>
        <w:rPr>
          <w:sz w:val="24"/>
        </w:rPr>
        <w:t>管理的功能</w:t>
      </w:r>
      <w:r>
        <w:rPr>
          <w:rFonts w:hint="eastAsia"/>
          <w:sz w:val="24"/>
        </w:rPr>
        <w:t>可由系统集成完成，</w:t>
      </w:r>
      <w:r>
        <w:rPr>
          <w:sz w:val="24"/>
        </w:rPr>
        <w:t>系统集成</w:t>
      </w:r>
      <w:r>
        <w:rPr>
          <w:rFonts w:hint="eastAsia"/>
          <w:sz w:val="24"/>
        </w:rPr>
        <w:t>也</w:t>
      </w:r>
      <w:r>
        <w:rPr>
          <w:sz w:val="24"/>
        </w:rPr>
        <w:t>可</w:t>
      </w:r>
      <w:r>
        <w:rPr>
          <w:rFonts w:hint="eastAsia"/>
          <w:sz w:val="24"/>
        </w:rPr>
        <w:t>通过互联网络对智能化应用系统</w:t>
      </w:r>
      <w:r>
        <w:rPr>
          <w:sz w:val="24"/>
        </w:rPr>
        <w:t>的参数</w:t>
      </w:r>
      <w:r>
        <w:rPr>
          <w:rFonts w:hint="eastAsia"/>
          <w:sz w:val="24"/>
        </w:rPr>
        <w:t>进行</w:t>
      </w:r>
      <w:r>
        <w:rPr>
          <w:sz w:val="24"/>
        </w:rPr>
        <w:t>设定和修改，实现</w:t>
      </w:r>
      <w:r>
        <w:rPr>
          <w:rFonts w:hint="eastAsia"/>
          <w:sz w:val="24"/>
        </w:rPr>
        <w:t>远程数据管理</w:t>
      </w:r>
      <w:r>
        <w:rPr>
          <w:sz w:val="24"/>
        </w:rPr>
        <w:t>功能。</w:t>
      </w:r>
    </w:p>
    <w:p>
      <w:pPr>
        <w:pStyle w:val="5"/>
        <w:rPr>
          <w:rFonts w:ascii="宋体" w:hAnsi="宋体" w:eastAsia="宋体"/>
          <w:kern w:val="2"/>
          <w:sz w:val="24"/>
        </w:rPr>
      </w:pPr>
      <w:bookmarkStart w:id="6" w:name="_Toc22933"/>
      <w:r>
        <w:rPr>
          <w:rFonts w:hint="eastAsia" w:ascii="宋体" w:hAnsi="宋体" w:eastAsia="宋体"/>
          <w:kern w:val="2"/>
          <w:sz w:val="24"/>
        </w:rPr>
        <w:t>工程界面</w:t>
      </w:r>
      <w:bookmarkEnd w:id="6"/>
    </w:p>
    <w:p>
      <w:pPr>
        <w:spacing w:line="360" w:lineRule="auto"/>
        <w:ind w:firstLine="480" w:firstLineChars="200"/>
        <w:rPr>
          <w:rFonts w:ascii="宋体" w:hAnsi="宋体"/>
          <w:b/>
          <w:sz w:val="24"/>
        </w:rPr>
      </w:pPr>
      <w:r>
        <w:rPr>
          <w:rFonts w:ascii="宋体" w:hAnsi="宋体"/>
          <w:sz w:val="24"/>
        </w:rPr>
        <w:t>系统界面在风格和使用上应具有一致性，操作简单</w:t>
      </w:r>
      <w:r>
        <w:rPr>
          <w:rFonts w:hint="eastAsia" w:ascii="宋体" w:hAnsi="宋体"/>
          <w:sz w:val="24"/>
        </w:rPr>
        <w:t>，根据楼宇的实际建筑情况，制作专属的二维用户界面，将笼统的建筑变成简洁准确的平面图像，通过图形方式反映</w:t>
      </w:r>
      <w:r>
        <w:rPr>
          <w:rFonts w:hint="eastAsia" w:ascii="宋体" w:hAnsi="宋体"/>
          <w:sz w:val="24"/>
          <w:lang w:eastAsia="zh-CN"/>
        </w:rPr>
        <w:t>*****</w:t>
      </w:r>
      <w:r>
        <w:rPr>
          <w:rFonts w:hint="eastAsia" w:ascii="宋体" w:hAnsi="宋体"/>
          <w:sz w:val="24"/>
        </w:rPr>
        <w:t>项目内各楼层、区域、房间的概貌及设备检测和控制点的运行状态、报警信息等。</w:t>
      </w:r>
      <w:r>
        <w:rPr>
          <w:rFonts w:ascii="Arial" w:hAnsi="Arial" w:cs="Arial"/>
          <w:sz w:val="24"/>
        </w:rPr>
        <w:t>为使显示界面中点的运行数据更清楚、更直观，使界面更形象生动，系统不仅可以以文本的方式显示，还可以提供</w:t>
      </w:r>
      <w:r>
        <w:rPr>
          <w:rFonts w:hint="eastAsia" w:ascii="Arial" w:hAnsi="Arial" w:cs="Arial"/>
          <w:sz w:val="24"/>
        </w:rPr>
        <w:t>动态闪烁的</w:t>
      </w:r>
      <w:r>
        <w:rPr>
          <w:rFonts w:ascii="Arial" w:hAnsi="Arial" w:cs="Arial"/>
          <w:sz w:val="24"/>
        </w:rPr>
        <w:t>显示方式。</w:t>
      </w:r>
    </w:p>
    <w:p>
      <w:pPr>
        <w:pStyle w:val="5"/>
        <w:rPr>
          <w:rFonts w:ascii="宋体" w:hAnsi="宋体" w:eastAsia="宋体"/>
          <w:kern w:val="2"/>
          <w:sz w:val="24"/>
        </w:rPr>
      </w:pPr>
      <w:bookmarkStart w:id="7" w:name="_Toc130378188"/>
      <w:bookmarkStart w:id="8" w:name="_Toc135155085"/>
      <w:bookmarkStart w:id="9" w:name="_Toc351656955"/>
      <w:bookmarkStart w:id="10" w:name="_Toc354487649"/>
      <w:bookmarkStart w:id="11" w:name="_Toc5062"/>
      <w:r>
        <w:rPr>
          <w:rFonts w:ascii="宋体" w:hAnsi="宋体" w:eastAsia="宋体"/>
          <w:kern w:val="2"/>
          <w:sz w:val="24"/>
        </w:rPr>
        <w:t>浏览功能</w:t>
      </w:r>
      <w:bookmarkEnd w:id="7"/>
      <w:bookmarkEnd w:id="8"/>
      <w:bookmarkEnd w:id="9"/>
      <w:bookmarkEnd w:id="10"/>
      <w:bookmarkEnd w:id="11"/>
    </w:p>
    <w:p>
      <w:pPr>
        <w:spacing w:line="360" w:lineRule="auto"/>
        <w:ind w:firstLine="480" w:firstLineChars="200"/>
        <w:rPr>
          <w:sz w:val="24"/>
        </w:rPr>
      </w:pPr>
      <w:r>
        <w:rPr>
          <w:rFonts w:hint="eastAsia"/>
          <w:sz w:val="24"/>
        </w:rPr>
        <w:t>集成管理系统所提供的</w:t>
      </w:r>
      <w:r>
        <w:rPr>
          <w:sz w:val="24"/>
        </w:rPr>
        <w:t>系统集成</w:t>
      </w:r>
      <w:r>
        <w:rPr>
          <w:rFonts w:hint="eastAsia"/>
          <w:sz w:val="24"/>
        </w:rPr>
        <w:t>，可以实现包括以下的浏览功能：</w:t>
      </w:r>
    </w:p>
    <w:p>
      <w:pPr>
        <w:spacing w:line="360" w:lineRule="auto"/>
        <w:ind w:left="420" w:leftChars="200"/>
        <w:rPr>
          <w:sz w:val="24"/>
        </w:rPr>
      </w:pPr>
      <w:r>
        <w:rPr>
          <w:rFonts w:hint="eastAsia"/>
          <w:sz w:val="24"/>
        </w:rPr>
        <w:t>1)  提供楼宇分布平面图。为用户提供不同选择排列的区域图，浏览设备分布、设备属性信息等。</w:t>
      </w:r>
    </w:p>
    <w:p>
      <w:pPr>
        <w:spacing w:line="360" w:lineRule="auto"/>
        <w:ind w:left="420" w:leftChars="200"/>
        <w:rPr>
          <w:sz w:val="24"/>
        </w:rPr>
      </w:pPr>
      <w:r>
        <w:rPr>
          <w:rFonts w:hint="eastAsia"/>
          <w:sz w:val="24"/>
        </w:rPr>
        <w:t>2)  提供楼控系统的各种设备分布浏览、设备运行状态信息、设备运行记录、报警记录等。</w:t>
      </w:r>
    </w:p>
    <w:p>
      <w:pPr>
        <w:spacing w:line="360" w:lineRule="auto"/>
        <w:ind w:left="420" w:leftChars="200"/>
        <w:rPr>
          <w:sz w:val="24"/>
        </w:rPr>
      </w:pPr>
      <w:r>
        <w:rPr>
          <w:rFonts w:hint="eastAsia"/>
          <w:sz w:val="24"/>
        </w:rPr>
        <w:t>3)  浏览综合保安系统的各种设备、门禁记录、报警记录等等。</w:t>
      </w:r>
    </w:p>
    <w:p>
      <w:pPr>
        <w:spacing w:line="360" w:lineRule="auto"/>
        <w:ind w:left="420" w:leftChars="200"/>
        <w:rPr>
          <w:sz w:val="24"/>
        </w:rPr>
      </w:pPr>
      <w:r>
        <w:rPr>
          <w:rFonts w:hint="eastAsia"/>
          <w:sz w:val="24"/>
        </w:rPr>
        <w:t>4)  浏览消防系统的各种设备分布、报警记录等。</w:t>
      </w:r>
    </w:p>
    <w:p>
      <w:pPr>
        <w:spacing w:line="360" w:lineRule="auto"/>
        <w:ind w:left="420" w:leftChars="200"/>
        <w:rPr>
          <w:sz w:val="24"/>
        </w:rPr>
      </w:pPr>
      <w:r>
        <w:rPr>
          <w:rFonts w:hint="eastAsia"/>
          <w:sz w:val="24"/>
        </w:rPr>
        <w:t>5)  在点击某个摄像设备时，系统提供相应的录像实时。</w:t>
      </w:r>
    </w:p>
    <w:p>
      <w:pPr>
        <w:pStyle w:val="5"/>
        <w:rPr>
          <w:rFonts w:ascii="宋体" w:hAnsi="宋体" w:eastAsia="宋体"/>
          <w:kern w:val="2"/>
          <w:sz w:val="24"/>
        </w:rPr>
      </w:pPr>
      <w:bookmarkStart w:id="12" w:name="_Toc130378189"/>
      <w:bookmarkStart w:id="13" w:name="_Toc135155086"/>
      <w:bookmarkStart w:id="14" w:name="_Toc351656956"/>
      <w:bookmarkStart w:id="15" w:name="_Toc354487650"/>
      <w:r>
        <w:rPr>
          <w:rFonts w:ascii="宋体" w:hAnsi="宋体" w:eastAsia="宋体"/>
          <w:kern w:val="2"/>
          <w:sz w:val="24"/>
        </w:rPr>
        <w:t xml:space="preserve"> </w:t>
      </w:r>
      <w:bookmarkStart w:id="16" w:name="_Toc564"/>
      <w:r>
        <w:rPr>
          <w:rFonts w:ascii="宋体" w:hAnsi="宋体" w:eastAsia="宋体"/>
          <w:kern w:val="2"/>
          <w:sz w:val="24"/>
        </w:rPr>
        <w:t>集中管理和监视功能</w:t>
      </w:r>
      <w:bookmarkEnd w:id="12"/>
      <w:bookmarkEnd w:id="13"/>
      <w:bookmarkEnd w:id="14"/>
      <w:bookmarkEnd w:id="15"/>
      <w:bookmarkEnd w:id="16"/>
    </w:p>
    <w:p>
      <w:pPr>
        <w:spacing w:line="360" w:lineRule="auto"/>
        <w:ind w:firstLine="480" w:firstLineChars="200"/>
        <w:rPr>
          <w:sz w:val="24"/>
        </w:rPr>
      </w:pPr>
      <w:r>
        <w:rPr>
          <w:rFonts w:hint="eastAsia"/>
          <w:sz w:val="24"/>
        </w:rPr>
        <w:t>集成管理系统所提供的</w:t>
      </w:r>
      <w:r>
        <w:rPr>
          <w:sz w:val="24"/>
        </w:rPr>
        <w:t>系统集成</w:t>
      </w:r>
      <w:r>
        <w:rPr>
          <w:rFonts w:hint="eastAsia"/>
          <w:sz w:val="24"/>
        </w:rPr>
        <w:t>，通过授权后以调用的方式实现对各子系统的监视功能。在局域网中的任一授权用户，都可以监视各子系统的各种设备状态及报警状态。集成管理系统所提供的</w:t>
      </w:r>
      <w:r>
        <w:rPr>
          <w:sz w:val="24"/>
        </w:rPr>
        <w:t>系统集成</w:t>
      </w:r>
      <w:r>
        <w:rPr>
          <w:rFonts w:hint="eastAsia"/>
          <w:sz w:val="24"/>
        </w:rPr>
        <w:t>，通过授权后以调用的方式实现对各子系统的控制功能</w:t>
      </w:r>
    </w:p>
    <w:p>
      <w:pPr>
        <w:pStyle w:val="5"/>
        <w:rPr>
          <w:rFonts w:ascii="宋体" w:hAnsi="宋体" w:eastAsia="宋体"/>
          <w:kern w:val="2"/>
          <w:sz w:val="24"/>
        </w:rPr>
      </w:pPr>
      <w:bookmarkStart w:id="17" w:name="_Toc351656959"/>
      <w:bookmarkStart w:id="18" w:name="_Toc354487651"/>
      <w:bookmarkStart w:id="19" w:name="_Toc2519"/>
      <w:r>
        <w:rPr>
          <w:rFonts w:ascii="宋体" w:hAnsi="宋体" w:eastAsia="宋体"/>
          <w:kern w:val="2"/>
          <w:sz w:val="24"/>
        </w:rPr>
        <w:t>电子地图管理功能</w:t>
      </w:r>
      <w:bookmarkEnd w:id="17"/>
      <w:bookmarkEnd w:id="18"/>
      <w:bookmarkEnd w:id="19"/>
    </w:p>
    <w:p>
      <w:pPr>
        <w:spacing w:line="360" w:lineRule="auto"/>
        <w:ind w:firstLine="480" w:firstLineChars="200"/>
        <w:rPr>
          <w:sz w:val="24"/>
        </w:rPr>
      </w:pPr>
      <w:r>
        <w:rPr>
          <w:rFonts w:hint="eastAsia"/>
          <w:sz w:val="24"/>
        </w:rPr>
        <w:t>IBMS集成管理系统内置一个极为灵活的电子地图系统，即“分区图”系统，、用户可以利用分区图系统实现任意关系的地图、平面图、示意图、楼层图等地图系统，并且用户可以自己绘制地图，或将现有的地图资源充分利用，同时分区图系统也支持扫描仪扫描的图形。可以在地图上任意放置各种类型设备的图标，并且图标可以不同的颜色和动态表示该设备的当前状态。</w:t>
      </w:r>
    </w:p>
    <w:p>
      <w:pPr>
        <w:spacing w:line="360" w:lineRule="auto"/>
        <w:ind w:firstLine="480" w:firstLineChars="200"/>
        <w:rPr>
          <w:sz w:val="24"/>
        </w:rPr>
      </w:pPr>
      <w:r>
        <w:rPr>
          <w:sz w:val="24"/>
        </w:rPr>
        <w:t>集成管理系统</w:t>
      </w:r>
      <w:r>
        <w:rPr>
          <w:rFonts w:hint="eastAsia"/>
          <w:sz w:val="24"/>
        </w:rPr>
        <w:t>系统的“电子地图”可为非专业人员提供每个设备的精确位置，系统的“联动预案库”储备各种预案，同时根据环境的变化，客户可以有选择地执行各种联动；</w:t>
      </w:r>
    </w:p>
    <w:p>
      <w:pPr>
        <w:pStyle w:val="5"/>
        <w:rPr>
          <w:rFonts w:ascii="宋体" w:hAnsi="宋体" w:eastAsia="宋体"/>
          <w:kern w:val="2"/>
          <w:sz w:val="24"/>
        </w:rPr>
      </w:pPr>
      <w:bookmarkStart w:id="20" w:name="_Toc351656960"/>
      <w:bookmarkStart w:id="21" w:name="_Toc354487652"/>
      <w:bookmarkStart w:id="22" w:name="_Toc15453"/>
      <w:r>
        <w:rPr>
          <w:rFonts w:ascii="宋体" w:hAnsi="宋体" w:eastAsia="宋体"/>
          <w:kern w:val="2"/>
          <w:sz w:val="24"/>
        </w:rPr>
        <w:t>联动控制功能</w:t>
      </w:r>
      <w:bookmarkEnd w:id="20"/>
      <w:bookmarkEnd w:id="21"/>
      <w:bookmarkEnd w:id="22"/>
    </w:p>
    <w:p>
      <w:pPr>
        <w:spacing w:line="360" w:lineRule="auto"/>
        <w:ind w:firstLine="600" w:firstLineChars="250"/>
        <w:rPr>
          <w:sz w:val="24"/>
        </w:rPr>
      </w:pPr>
      <w:r>
        <w:rPr>
          <w:rFonts w:hint="eastAsia"/>
          <w:sz w:val="24"/>
        </w:rPr>
        <w:t>联动控制台技术，可根据业务性质改变、简单便捷更换业务预案流程，保证集成系统的一体性，根据使用人员的不断总结，系统的使用性会逐渐提高，此时原根据项目经验以及使用者原需求会无法满足后期需求，根据此情况我方建立联动控制台，联动控制台使用人员在一定授权下，自行设定各种联动关系。</w:t>
      </w:r>
    </w:p>
    <w:p>
      <w:pPr>
        <w:spacing w:line="360" w:lineRule="auto"/>
        <w:ind w:firstLine="480" w:firstLineChars="200"/>
        <w:rPr>
          <w:sz w:val="24"/>
        </w:rPr>
      </w:pPr>
      <w:r>
        <w:rPr>
          <w:sz w:val="24"/>
        </w:rPr>
        <w:t>集成管理系统</w:t>
      </w:r>
      <w:r>
        <w:rPr>
          <w:rFonts w:hint="eastAsia"/>
          <w:sz w:val="24"/>
        </w:rPr>
        <w:t>系统配备“联动控制台”功能，在联动柔性预案设置上集成平台采用“模块化的配置方式”，使用者的自主处理、修改、选择性强。为了便于综合办公业务楼物业人员的使用与维护，系统中的联动规划，应为全图形化或便捷的人机交互工具，而不可使用代码编制的方式。界面采用搭积木的方式，用户</w:t>
      </w:r>
      <w:r>
        <w:rPr>
          <w:sz w:val="24"/>
        </w:rPr>
        <w:t>使用集成软件</w:t>
      </w:r>
      <w:r>
        <w:rPr>
          <w:rFonts w:hint="eastAsia"/>
          <w:sz w:val="24"/>
        </w:rPr>
        <w:t>只需在图像化界面上简单操作，就</w:t>
      </w:r>
      <w:r>
        <w:rPr>
          <w:sz w:val="24"/>
        </w:rPr>
        <w:t>能够方便地组织配置，很容易地实现这种系统级的连锁动作，而且系统联动功能在将来的修改也大为方便，不必增加或改动已有的硬件</w:t>
      </w:r>
      <w:r>
        <w:rPr>
          <w:rFonts w:hint="eastAsia"/>
          <w:sz w:val="24"/>
        </w:rPr>
        <w:t>。</w:t>
      </w:r>
    </w:p>
    <w:p>
      <w:pPr>
        <w:spacing w:line="360" w:lineRule="auto"/>
        <w:ind w:firstLine="480" w:firstLineChars="200"/>
        <w:rPr>
          <w:sz w:val="24"/>
        </w:rPr>
      </w:pPr>
      <w:r>
        <w:rPr>
          <w:rFonts w:hint="eastAsia" w:ascii="Times New Roman" w:hAnsi="Times New Roman" w:eastAsia="宋体" w:cs="Times New Roman"/>
          <w:kern w:val="2"/>
          <w:sz w:val="24"/>
          <w:szCs w:val="24"/>
          <w:lang w:val="en-US" w:eastAsia="zh-CN" w:bidi="ar-SA"/>
        </w:rPr>
        <w:pict>
          <v:shape id="图片框 1027" o:spid="_x0000_s1027" type="#_x0000_t75" style="height:273.75pt;width:376.5pt;rotation:0f;" o:ole="f" fillcolor="#FFFFFF" filled="f" o:preferrelative="t" stroked="f" coordorigin="0,0" coordsize="21600,21600">
            <v:fill on="f" color2="#FFFFFF" focus="0%"/>
            <v:imagedata gain="65536f" blacklevel="0f" gamma="0" o:title="" r:id="rId10"/>
            <o:lock v:ext="edit" position="f" selection="f" grouping="f" rotation="f" cropping="f" text="f" aspectratio="t"/>
            <w10:wrap type="none"/>
            <w10:anchorlock/>
          </v:shape>
        </w:pict>
      </w:r>
    </w:p>
    <w:p>
      <w:pPr>
        <w:spacing w:line="360" w:lineRule="auto"/>
        <w:ind w:firstLine="480" w:firstLineChars="200"/>
        <w:rPr>
          <w:sz w:val="24"/>
        </w:rPr>
      </w:pPr>
      <w:r>
        <w:rPr>
          <w:sz w:val="24"/>
        </w:rPr>
        <w:t>集成管理系统</w:t>
      </w:r>
      <w:r>
        <w:rPr>
          <w:rFonts w:hint="eastAsia"/>
          <w:sz w:val="24"/>
        </w:rPr>
        <w:t>系统配备“联动控制台”，有效地解决了非专业人员无法对系统联动功能调整的难题，使操作者通过简单的途径即可实现对联动事件的编制。</w:t>
      </w:r>
    </w:p>
    <w:p>
      <w:pPr>
        <w:spacing w:line="360" w:lineRule="auto"/>
        <w:ind w:firstLine="480" w:firstLineChars="200"/>
        <w:rPr>
          <w:sz w:val="24"/>
        </w:rPr>
      </w:pPr>
      <w:r>
        <w:rPr>
          <w:rFonts w:hint="eastAsia" w:ascii="Times New Roman" w:hAnsi="Times New Roman" w:eastAsia="宋体" w:cs="Times New Roman"/>
          <w:kern w:val="2"/>
          <w:sz w:val="24"/>
          <w:szCs w:val="24"/>
          <w:lang w:val="en-US" w:eastAsia="zh-CN" w:bidi="ar-SA"/>
        </w:rPr>
        <w:pict>
          <v:shape id="图片框 1028" o:spid="_x0000_s1028" type="#_x0000_t75" style="height:204.75pt;width:384pt;rotation:0f;" o:ole="f" fillcolor="#FFFFFF" filled="f" o:preferrelative="t" stroked="f" coordorigin="0,0" coordsize="21600,21600">
            <v:fill on="f" color2="#FFFFFF" focus="0%"/>
            <v:imagedata gain="65536f" blacklevel="0f" gamma="0" o:title="" r:id="rId11"/>
            <o:lock v:ext="edit" position="f" selection="f" grouping="f" rotation="f" cropping="f" text="f" aspectratio="t"/>
            <w10:wrap type="none"/>
            <w10:anchorlock/>
          </v:shape>
        </w:pict>
      </w:r>
    </w:p>
    <w:p>
      <w:pPr>
        <w:spacing w:line="360" w:lineRule="auto"/>
        <w:ind w:firstLine="480"/>
        <w:rPr>
          <w:rFonts w:ascii="仿宋_GB2312" w:eastAsia="仿宋_GB2312"/>
          <w:sz w:val="24"/>
        </w:rPr>
      </w:pPr>
      <w:r>
        <w:rPr>
          <w:rFonts w:hint="eastAsia"/>
          <w:sz w:val="24"/>
        </w:rPr>
        <w:t>当集成系统出现报警时平台的联动控制台功能可按照报警处理预案采用不同的处理策略，结合不同的预案可关联不同的系统联动方式，同时提示物业人员需进行的规范操作流程，并在警情出现时可将报警信息以短信、邮件、或者语音的形式发送给相关的领导。</w:t>
      </w:r>
    </w:p>
    <w:p>
      <w:pPr>
        <w:pStyle w:val="5"/>
        <w:rPr>
          <w:rFonts w:hint="eastAsia" w:eastAsia="宋体"/>
          <w:lang w:val="en-US" w:eastAsia="zh-CN"/>
        </w:rPr>
      </w:pPr>
      <w:bookmarkStart w:id="23" w:name="_Toc351656961"/>
      <w:bookmarkStart w:id="24" w:name="_Toc354487653"/>
      <w:bookmarkStart w:id="25" w:name="_Toc16875"/>
      <w:r>
        <w:rPr>
          <w:rFonts w:ascii="宋体" w:hAnsi="宋体" w:eastAsia="宋体"/>
          <w:color w:val="FF0000"/>
          <w:kern w:val="2"/>
          <w:sz w:val="24"/>
        </w:rPr>
        <w:t>设备维护功能</w:t>
      </w:r>
      <w:bookmarkEnd w:id="23"/>
      <w:bookmarkEnd w:id="24"/>
      <w:bookmarkEnd w:id="25"/>
      <w:r>
        <w:rPr>
          <w:rFonts w:hint="eastAsia" w:ascii="宋体" w:hAnsi="宋体" w:eastAsia="宋体"/>
          <w:color w:val="FF0000"/>
          <w:kern w:val="2"/>
          <w:sz w:val="24"/>
          <w:lang w:eastAsia="zh-CN"/>
        </w:rPr>
        <w:t>（可选）</w:t>
      </w:r>
    </w:p>
    <w:p>
      <w:pPr>
        <w:spacing w:line="360" w:lineRule="auto"/>
        <w:ind w:firstLine="480" w:firstLineChars="200"/>
        <w:rPr>
          <w:rFonts w:hAnsi="宋体"/>
          <w:sz w:val="24"/>
        </w:rPr>
      </w:pPr>
      <w:r>
        <w:rPr>
          <w:rFonts w:hint="eastAsia" w:hAnsi="宋体"/>
          <w:sz w:val="24"/>
        </w:rPr>
        <w:t>集成管理系统在数据库建立完整的设备档案，如设备名称、厂家名称、联系人、联系电话等；按照设备的保养手册，实时记录设备的保养和维护状态数据，以便生成完整的设备保养周期计划表，在保养周期到达时，系统会自动弹出设备维护、保养对话框；在对话框中会显示上次保养时间、维护数据、保养类型等信息，同时提供设备保养厂家、联系人及联系方式，为我们的设备管理提供第一手的维护保养数据；若系统的保养提醒被忽略，直至保养周期到期时，维护保养信息还未被处理，系统将自动发送维护保养信息至管理人员，以免造成设备未维护带来的损失。</w:t>
      </w:r>
    </w:p>
    <w:p>
      <w:pPr>
        <w:spacing w:line="360" w:lineRule="auto"/>
        <w:rPr>
          <w:rFonts w:hAnsi="宋体"/>
          <w:sz w:val="24"/>
        </w:rPr>
      </w:pPr>
      <w:r>
        <w:rPr>
          <w:rFonts w:ascii="Times New Roman" w:hAnsi="宋体" w:eastAsia="宋体" w:cs="Times New Roman"/>
          <w:kern w:val="2"/>
          <w:sz w:val="24"/>
          <w:szCs w:val="24"/>
          <w:lang w:val="en-US" w:eastAsia="zh-CN" w:bidi="ar-SA"/>
        </w:rPr>
        <w:pict>
          <v:shape id="图片框 1029" o:spid="_x0000_s1029" type="#_x0000_t75" style="height:247.2pt;width:447pt;rotation:0f;" o:ole="f" fillcolor="#FFFFFF" filled="f" o:preferrelative="t" stroked="f" coordorigin="0,0" coordsize="21600,21600">
            <v:fill on="f" color2="#FFFFFF" focus="0%"/>
            <v:imagedata gain="65536f" blacklevel="0f" gamma="0" o:title="" r:id="rId12"/>
            <o:lock v:ext="edit" position="f" selection="f" grouping="f" rotation="f" cropping="f" text="f" aspectratio="t"/>
            <w10:wrap type="none"/>
            <w10:anchorlock/>
          </v:shape>
        </w:pict>
      </w:r>
    </w:p>
    <w:p>
      <w:pPr>
        <w:pStyle w:val="6"/>
        <w:spacing w:line="360" w:lineRule="auto"/>
        <w:ind w:left="0" w:firstLine="480" w:firstLineChars="200"/>
      </w:pPr>
      <w:r>
        <w:rPr>
          <w:rFonts w:hint="eastAsia" w:ascii="Times New Roman" w:hAnsi="宋体"/>
          <w:kern w:val="2"/>
          <w:sz w:val="24"/>
          <w:szCs w:val="24"/>
        </w:rPr>
        <w:t xml:space="preserve">同时集成管理系统监视现场设备开/关状态，运行正常，非正常状态、运行次数，维护保养记录等储存数据，以备后期查询使用，集成管理系统通过监视工作站可以进行设备运行状态的集中监视和控制。  </w:t>
      </w:r>
      <w:r>
        <w:rPr>
          <w:rFonts w:hint="eastAsia" w:hAnsi="宋体" w:cs="宋体"/>
          <w:sz w:val="28"/>
          <w:szCs w:val="28"/>
        </w:rPr>
        <w:t xml:space="preserve"> </w:t>
      </w:r>
    </w:p>
    <w:p>
      <w:pPr>
        <w:pStyle w:val="5"/>
        <w:rPr>
          <w:rFonts w:ascii="宋体" w:hAnsi="宋体" w:eastAsia="宋体"/>
          <w:color w:val="FF0000"/>
          <w:kern w:val="2"/>
          <w:sz w:val="24"/>
        </w:rPr>
      </w:pPr>
      <w:bookmarkStart w:id="26" w:name="_Toc351656962"/>
      <w:bookmarkStart w:id="27" w:name="_Toc354487654"/>
      <w:bookmarkStart w:id="28" w:name="_Toc11663"/>
      <w:r>
        <w:rPr>
          <w:rFonts w:ascii="宋体" w:hAnsi="宋体" w:eastAsia="宋体"/>
          <w:color w:val="FF0000"/>
          <w:kern w:val="2"/>
          <w:sz w:val="24"/>
        </w:rPr>
        <w:t>报警管理功能</w:t>
      </w:r>
      <w:bookmarkEnd w:id="26"/>
      <w:bookmarkEnd w:id="27"/>
      <w:bookmarkEnd w:id="28"/>
    </w:p>
    <w:p>
      <w:pPr>
        <w:pStyle w:val="31"/>
        <w:snapToGrid w:val="0"/>
        <w:spacing w:line="360" w:lineRule="auto"/>
        <w:ind w:firstLine="0" w:firstLineChars="0"/>
        <w:jc w:val="center"/>
        <w:rPr>
          <w:rFonts w:hAnsi="宋体"/>
          <w:szCs w:val="24"/>
        </w:rPr>
      </w:pPr>
      <w:r>
        <w:rPr>
          <w:rFonts w:ascii="仿宋_GB2312" w:hAnsi="宋体" w:eastAsia="仿宋_GB2312" w:cs="Times New Roman"/>
          <w:kern w:val="2"/>
          <w:sz w:val="24"/>
          <w:szCs w:val="24"/>
          <w:lang w:val="en-US" w:eastAsia="zh-CN" w:bidi="ar-SA"/>
        </w:rPr>
        <w:pict>
          <v:shape id="图片框 1030" o:spid="_x0000_s1030" type="#_x0000_t75" style="height:223.5pt;width:372pt;rotation:0f;" o:ole="f" fillcolor="#FFFFFF" filled="f" o:preferrelative="t" stroked="f" coordorigin="0,0" coordsize="21600,21600">
            <v:fill on="f" color2="#FFFFFF" focus="0%"/>
            <v:imagedata gain="65536f" blacklevel="0f" gamma="0" o:title="" r:id="rId13"/>
            <o:lock v:ext="edit" position="f" selection="f" grouping="f" rotation="f" cropping="f" text="f" aspectratio="t"/>
            <w10:wrap type="none"/>
            <w10:anchorlock/>
          </v:shape>
        </w:pict>
      </w:r>
    </w:p>
    <w:p>
      <w:pPr>
        <w:pStyle w:val="31"/>
        <w:snapToGrid w:val="0"/>
        <w:spacing w:line="360" w:lineRule="auto"/>
        <w:ind w:firstLine="480"/>
        <w:rPr>
          <w:rFonts w:ascii="Times New Roman" w:eastAsia="宋体"/>
          <w:szCs w:val="24"/>
        </w:rPr>
      </w:pPr>
      <w:r>
        <w:rPr>
          <w:rFonts w:hint="eastAsia" w:ascii="Times New Roman" w:eastAsia="宋体"/>
          <w:szCs w:val="24"/>
        </w:rPr>
        <w:t>集成系统引入报警分级管理功能，系统接收前端各种子系统的报警信号，并通过预置策略和人工对报警信息进行筛选，并将报警警情等级划分为初级、中级、高级，隐患警情预防，实现事件报警分级分类处理、根据不同的报警类型和报警级别上传至不同的管理职能部门，在报警事件中，指挥中心报警信息储存，值班点直接处理、直接上报至二级指挥中心、甚至直接上报总指挥中心；</w:t>
      </w:r>
    </w:p>
    <w:p>
      <w:pPr>
        <w:pStyle w:val="31"/>
        <w:snapToGrid w:val="0"/>
        <w:spacing w:line="360" w:lineRule="auto"/>
        <w:ind w:firstLine="480"/>
        <w:rPr>
          <w:rFonts w:ascii="Times New Roman" w:eastAsia="宋体"/>
          <w:szCs w:val="24"/>
        </w:rPr>
      </w:pPr>
      <w:r>
        <w:rPr>
          <w:rFonts w:hint="eastAsia" w:ascii="Times New Roman" w:eastAsia="宋体"/>
          <w:szCs w:val="24"/>
        </w:rPr>
        <w:t>系统报警会以报警、事件的形式，及时在页面上用文字、声音等方式表现出来，报警数据实时存储，以备后期调用查询。</w:t>
      </w:r>
    </w:p>
    <w:p>
      <w:pPr>
        <w:pStyle w:val="31"/>
        <w:snapToGrid w:val="0"/>
        <w:spacing w:line="360" w:lineRule="auto"/>
        <w:ind w:firstLine="480"/>
        <w:rPr>
          <w:rFonts w:ascii="Times New Roman" w:eastAsia="宋体"/>
          <w:szCs w:val="24"/>
        </w:rPr>
      </w:pPr>
      <w:r>
        <w:rPr>
          <w:rFonts w:hint="eastAsia" w:ascii="Times New Roman" w:hAnsi="Times New Roman" w:eastAsia="宋体" w:cs="Times New Roman"/>
          <w:kern w:val="2"/>
          <w:sz w:val="24"/>
          <w:szCs w:val="24"/>
          <w:lang w:val="en-US" w:eastAsia="zh-CN" w:bidi="ar-SA"/>
        </w:rPr>
        <w:pict>
          <v:shape id="图片框 1031" o:spid="_x0000_s1031" type="#_x0000_t75" style="height:292.5pt;width:414.75pt;rotation:0f;" o:ole="f" fillcolor="#FFFFFF" filled="f" o:preferrelative="t" stroked="f" coordorigin="0,0" coordsize="21600,21600">
            <v:fill on="f" color2="#FFFFFF" focus="0%"/>
            <v:imagedata gain="65536f" blacklevel="0f" gamma="0" o:title="" r:id="rId14"/>
            <o:lock v:ext="edit" position="f" selection="f" grouping="f" rotation="f" cropping="f" text="f" aspectratio="t"/>
            <w10:wrap type="none"/>
            <w10:anchorlock/>
          </v:shape>
        </w:pict>
      </w:r>
    </w:p>
    <w:p>
      <w:pPr>
        <w:pStyle w:val="5"/>
        <w:rPr>
          <w:rFonts w:ascii="宋体" w:hAnsi="宋体" w:eastAsia="宋体"/>
          <w:color w:val="FF0000"/>
          <w:kern w:val="2"/>
          <w:sz w:val="24"/>
        </w:rPr>
      </w:pPr>
      <w:bookmarkStart w:id="29" w:name="_Toc351656963"/>
      <w:bookmarkStart w:id="30" w:name="_Toc354487655"/>
      <w:bookmarkStart w:id="31" w:name="_Toc15020"/>
      <w:r>
        <w:rPr>
          <w:rFonts w:ascii="宋体" w:hAnsi="宋体" w:eastAsia="宋体"/>
          <w:color w:val="FF0000"/>
          <w:kern w:val="2"/>
          <w:sz w:val="24"/>
        </w:rPr>
        <w:t>用户管理功能</w:t>
      </w:r>
      <w:bookmarkEnd w:id="29"/>
      <w:bookmarkEnd w:id="30"/>
      <w:bookmarkEnd w:id="31"/>
    </w:p>
    <w:p>
      <w:pPr>
        <w:pStyle w:val="6"/>
        <w:spacing w:line="360" w:lineRule="auto"/>
        <w:ind w:left="0" w:firstLine="480" w:firstLineChars="200"/>
        <w:rPr>
          <w:sz w:val="24"/>
        </w:rPr>
      </w:pPr>
      <w:r>
        <w:rPr>
          <w:rFonts w:hint="eastAsia"/>
          <w:sz w:val="24"/>
        </w:rPr>
        <w:t>系统集成管理系统可实现多级系统管理员设置，根据不同用户的姓名、操作密码进行多级的权限设置，根据需要灵活划分人员操作级别和控制权限，以满足实现多区域、多级管理的需要。下级管理员只能在其授权范围内进行相应操作，而无权查阅或控制未被授权的范围。</w:t>
      </w:r>
    </w:p>
    <w:p>
      <w:pPr>
        <w:pStyle w:val="6"/>
        <w:spacing w:line="360" w:lineRule="auto"/>
        <w:ind w:left="0" w:firstLine="480" w:firstLineChars="200"/>
        <w:rPr>
          <w:sz w:val="24"/>
        </w:rPr>
      </w:pPr>
      <w:r>
        <w:rPr>
          <w:rFonts w:hint="eastAsia" w:ascii="宋体" w:hAnsi="Times New Roman" w:eastAsia="宋体" w:cs="Times New Roman"/>
          <w:kern w:val="0"/>
          <w:sz w:val="24"/>
          <w:szCs w:val="20"/>
          <w:lang w:val="en-US" w:eastAsia="zh-CN" w:bidi="ar-SA"/>
        </w:rPr>
        <w:pict>
          <v:shape id="图片框 1032" o:spid="_x0000_s1032" type="#_x0000_t75" style="height:164.25pt;width:414.75pt;rotation:0f;" o:ole="f" fillcolor="#FFFFFF" filled="f" o:preferrelative="t" stroked="f" coordorigin="0,0" coordsize="21600,21600">
            <v:fill on="f" color2="#FFFFFF" focus="0%"/>
            <v:imagedata gain="65536f" blacklevel="0f" gamma="0" o:title="" r:id="rId15"/>
            <o:lock v:ext="edit" position="f" selection="f" grouping="f" rotation="f" cropping="f" text="f" aspectratio="t"/>
            <w10:wrap type="none"/>
            <w10:anchorlock/>
          </v:shape>
        </w:pict>
      </w:r>
    </w:p>
    <w:p>
      <w:pPr>
        <w:pStyle w:val="6"/>
        <w:spacing w:line="360" w:lineRule="auto"/>
        <w:ind w:left="0" w:firstLine="480" w:firstLineChars="200"/>
        <w:rPr>
          <w:sz w:val="24"/>
        </w:rPr>
      </w:pPr>
      <w:r>
        <w:rPr>
          <w:rFonts w:hint="eastAsia"/>
          <w:sz w:val="24"/>
        </w:rPr>
        <w:t>集成平台实现全局事件的监控。发生报警事件时集成平台统一调度指挥监控处警。通过查询数据库可获得各种管理所需的数据，实现查询、统计、分析、决策等功能，并及时生成各种报表。用户历史记录可对操作员执勤状态进行巡查记录、定期检测和对终端设备进行监控编程，对操作员的管理操作监控过程中能够发现有意、无意的误操作和无操作，并自动记录和向上级副控发出报告，也可打印或上传报表。</w:t>
      </w:r>
    </w:p>
    <w:p>
      <w:pPr>
        <w:pStyle w:val="6"/>
        <w:ind w:left="0"/>
      </w:pPr>
      <w:r>
        <w:rPr>
          <w:rFonts w:ascii="宋体" w:hAnsi="Times New Roman" w:eastAsia="宋体" w:cs="Times New Roman"/>
          <w:kern w:val="0"/>
          <w:sz w:val="21"/>
          <w:szCs w:val="20"/>
          <w:lang w:val="en-US" w:eastAsia="zh-CN" w:bidi="ar-SA"/>
        </w:rPr>
        <w:pict>
          <v:shape id="图片框 1033" o:spid="_x0000_s1033" type="#_x0000_t75" style="height:222.75pt;width:220.5pt;rotation:0f;" o:ole="f" fillcolor="#FFFFFF" filled="f" o:preferrelative="t" stroked="f" coordorigin="0,0" coordsize="21600,21600">
            <v:fill on="f" color2="#FFFFFF" focus="0%"/>
            <v:imagedata gain="65536f" blacklevel="0f" gamma="0" o:title="" r:id="rId16"/>
            <o:lock v:ext="edit" position="f" selection="f" grouping="f" rotation="f" cropping="f" text="f" aspectratio="t"/>
            <w10:wrap type="none"/>
            <w10:anchorlock/>
          </v:shape>
        </w:pict>
      </w:r>
    </w:p>
    <w:p>
      <w:pPr>
        <w:pStyle w:val="5"/>
        <w:rPr>
          <w:rFonts w:ascii="宋体" w:hAnsi="宋体" w:eastAsia="宋体"/>
          <w:color w:val="FF0000"/>
          <w:kern w:val="2"/>
          <w:sz w:val="24"/>
        </w:rPr>
      </w:pPr>
      <w:bookmarkStart w:id="32" w:name="_Toc351656964"/>
      <w:bookmarkStart w:id="33" w:name="_Toc354487656"/>
      <w:bookmarkStart w:id="34" w:name="_Toc5222"/>
      <w:r>
        <w:rPr>
          <w:rFonts w:ascii="宋体" w:hAnsi="宋体" w:eastAsia="宋体"/>
          <w:color w:val="FF0000"/>
          <w:kern w:val="2"/>
          <w:sz w:val="24"/>
        </w:rPr>
        <w:t>多角色管理功能</w:t>
      </w:r>
      <w:bookmarkEnd w:id="32"/>
      <w:bookmarkEnd w:id="33"/>
      <w:bookmarkEnd w:id="34"/>
    </w:p>
    <w:p>
      <w:pPr>
        <w:snapToGrid w:val="0"/>
        <w:spacing w:line="360" w:lineRule="auto"/>
        <w:ind w:firstLine="480" w:firstLineChars="200"/>
        <w:rPr>
          <w:sz w:val="24"/>
        </w:rPr>
      </w:pPr>
      <w:r>
        <w:rPr>
          <w:rFonts w:hint="eastAsia"/>
          <w:sz w:val="24"/>
        </w:rPr>
        <w:t>系统具有“多用户管理模式”根据使用者的需求，系统登陆界面分为操作员级用户和程序员级用户；</w:t>
      </w:r>
    </w:p>
    <w:p>
      <w:pPr>
        <w:snapToGrid w:val="0"/>
        <w:spacing w:line="360" w:lineRule="auto"/>
        <w:ind w:firstLine="480" w:firstLineChars="200"/>
        <w:rPr>
          <w:sz w:val="24"/>
        </w:rPr>
      </w:pPr>
      <w:r>
        <w:rPr>
          <w:sz w:val="24"/>
        </w:rPr>
        <w:t>操作员级</w:t>
      </w:r>
      <w:r>
        <w:rPr>
          <w:rFonts w:hint="eastAsia"/>
          <w:sz w:val="24"/>
        </w:rPr>
        <w:t>用户（一般用户、技术用户和管理员三类），</w:t>
      </w:r>
      <w:r>
        <w:rPr>
          <w:sz w:val="24"/>
        </w:rPr>
        <w:t>以</w:t>
      </w:r>
      <w:r>
        <w:rPr>
          <w:rFonts w:hint="eastAsia"/>
          <w:sz w:val="24"/>
        </w:rPr>
        <w:t>每个人的硬件秘钥和</w:t>
      </w:r>
      <w:r>
        <w:rPr>
          <w:sz w:val="24"/>
        </w:rPr>
        <w:t>密码进入系统</w:t>
      </w:r>
      <w:r>
        <w:rPr>
          <w:rFonts w:hint="eastAsia"/>
          <w:sz w:val="24"/>
        </w:rPr>
        <w:t>应用层</w:t>
      </w:r>
      <w:r>
        <w:rPr>
          <w:sz w:val="24"/>
        </w:rPr>
        <w:t>，只能作</w:t>
      </w:r>
      <w:r>
        <w:rPr>
          <w:rFonts w:hint="eastAsia"/>
          <w:sz w:val="24"/>
        </w:rPr>
        <w:t>规定</w:t>
      </w:r>
      <w:r>
        <w:rPr>
          <w:sz w:val="24"/>
        </w:rPr>
        <w:t>的操作、浏览和处理，进行有限的界面控制；</w:t>
      </w:r>
      <w:r>
        <w:rPr>
          <w:rFonts w:hint="eastAsia"/>
          <w:sz w:val="24"/>
        </w:rPr>
        <w:t>系统管理员具有最高权限，能对相关人员的权限和初始口令进行设置，能设置操作人员的连接权限、控制权限、管理登记等使用权限；</w:t>
      </w:r>
    </w:p>
    <w:p>
      <w:pPr>
        <w:snapToGrid w:val="0"/>
        <w:spacing w:line="360" w:lineRule="auto"/>
        <w:ind w:firstLine="480" w:firstLineChars="200"/>
        <w:rPr>
          <w:sz w:val="24"/>
        </w:rPr>
      </w:pPr>
      <w:r>
        <w:rPr>
          <w:rFonts w:hint="eastAsia" w:ascii="Times New Roman" w:hAnsi="Times New Roman" w:eastAsia="宋体" w:cs="Times New Roman"/>
          <w:kern w:val="2"/>
          <w:sz w:val="24"/>
          <w:szCs w:val="24"/>
          <w:lang w:val="en-US" w:eastAsia="zh-CN" w:bidi="ar-SA"/>
        </w:rPr>
        <w:pict>
          <v:shape id="图片框 1034" o:spid="_x0000_s1034" type="#_x0000_t75" style="height:301.5pt;width:414.75pt;rotation:0f;" o:ole="f" fillcolor="#FFFFFF" filled="f" o:preferrelative="t" stroked="f" coordorigin="0,0" coordsize="21600,21600">
            <v:fill on="f" color2="#FFFFFF" focus="0%"/>
            <v:imagedata gain="65536f" blacklevel="0f" gamma="0" o:title="" r:id="rId17"/>
            <o:lock v:ext="edit" position="f" selection="f" grouping="f" rotation="f" cropping="f" text="f" aspectratio="t"/>
            <w10:wrap type="none"/>
            <w10:anchorlock/>
          </v:shape>
        </w:pict>
      </w:r>
    </w:p>
    <w:p>
      <w:pPr>
        <w:snapToGrid w:val="0"/>
        <w:spacing w:line="360" w:lineRule="auto"/>
        <w:ind w:firstLine="480" w:firstLineChars="200"/>
        <w:rPr>
          <w:sz w:val="24"/>
        </w:rPr>
      </w:pPr>
      <w:r>
        <w:rPr>
          <w:rFonts w:hint="eastAsia"/>
          <w:sz w:val="24"/>
        </w:rPr>
        <w:t>系统应用层，应不包含任何系统配置功能，操作员级用户没有任何操作界面可对系统部署的修改。同时系统根据不同用户职能角色开放相关权限的数据信息。操作员用户对监控软件和设备的操作记录将自动存档，并且不能删除修改。</w:t>
      </w:r>
    </w:p>
    <w:p>
      <w:pPr>
        <w:spacing w:line="360" w:lineRule="auto"/>
        <w:ind w:firstLine="480" w:firstLineChars="200"/>
        <w:rPr>
          <w:sz w:val="24"/>
        </w:rPr>
      </w:pPr>
      <w:r>
        <w:rPr>
          <w:sz w:val="24"/>
        </w:rPr>
        <w:t>程序员级</w:t>
      </w:r>
      <w:r>
        <w:rPr>
          <w:rFonts w:hint="eastAsia"/>
          <w:sz w:val="24"/>
        </w:rPr>
        <w:t>用户</w:t>
      </w:r>
      <w:r>
        <w:rPr>
          <w:sz w:val="24"/>
        </w:rPr>
        <w:t>，以</w:t>
      </w:r>
      <w:r>
        <w:rPr>
          <w:rFonts w:hint="eastAsia"/>
          <w:sz w:val="24"/>
        </w:rPr>
        <w:t>每个人的授权锁和</w:t>
      </w:r>
      <w:r>
        <w:rPr>
          <w:sz w:val="24"/>
        </w:rPr>
        <w:t>密码进入系统</w:t>
      </w:r>
      <w:r>
        <w:rPr>
          <w:rFonts w:hint="eastAsia"/>
          <w:sz w:val="24"/>
        </w:rPr>
        <w:t>部署层</w:t>
      </w:r>
      <w:r>
        <w:rPr>
          <w:sz w:val="24"/>
        </w:rPr>
        <w:t>，以</w:t>
      </w:r>
      <w:r>
        <w:rPr>
          <w:rFonts w:hint="eastAsia"/>
          <w:sz w:val="24"/>
        </w:rPr>
        <w:t>每个人的硬件秘钥和</w:t>
      </w:r>
      <w:r>
        <w:rPr>
          <w:sz w:val="24"/>
        </w:rPr>
        <w:t>密码进入系统</w:t>
      </w:r>
      <w:r>
        <w:rPr>
          <w:rFonts w:hint="eastAsia"/>
          <w:sz w:val="24"/>
        </w:rPr>
        <w:t>部署层，</w:t>
      </w:r>
      <w:r>
        <w:rPr>
          <w:sz w:val="24"/>
        </w:rPr>
        <w:t>可作全面的操作、浏览和处理，进行操作界面的修改和控制，并且能够进行对象组的设置、修改和用户个人密码的授权；</w:t>
      </w:r>
    </w:p>
    <w:p>
      <w:pPr>
        <w:pStyle w:val="5"/>
        <w:rPr>
          <w:rFonts w:ascii="宋体" w:hAnsi="宋体" w:eastAsia="宋体"/>
          <w:color w:val="FF0000"/>
          <w:kern w:val="2"/>
          <w:sz w:val="24"/>
        </w:rPr>
      </w:pPr>
      <w:bookmarkStart w:id="35" w:name="_Toc354487657"/>
      <w:bookmarkStart w:id="36" w:name="_Toc28792"/>
      <w:r>
        <w:rPr>
          <w:rFonts w:ascii="宋体" w:hAnsi="宋体" w:eastAsia="宋体"/>
          <w:color w:val="FF0000"/>
          <w:kern w:val="2"/>
          <w:sz w:val="24"/>
        </w:rPr>
        <w:t>多模式运行模式</w:t>
      </w:r>
      <w:bookmarkEnd w:id="35"/>
      <w:bookmarkEnd w:id="36"/>
    </w:p>
    <w:p>
      <w:pPr>
        <w:spacing w:line="360" w:lineRule="auto"/>
        <w:ind w:firstLine="480" w:firstLineChars="200"/>
        <w:rPr>
          <w:sz w:val="24"/>
        </w:rPr>
      </w:pPr>
      <w:r>
        <w:rPr>
          <w:rFonts w:hint="eastAsia"/>
          <w:sz w:val="24"/>
        </w:rPr>
        <w:t>根据业主需求设置多运行模式，该模式应用于不同的业态，模式根据建筑物实际功能，业主使用需求进行定制，同时系统建立模式库，在建筑物使用过程中使用者通过自行操作可建立模式，即满足使用有保证了系统可调节性。</w:t>
      </w:r>
    </w:p>
    <w:p>
      <w:pPr>
        <w:spacing w:line="360" w:lineRule="auto"/>
        <w:ind w:firstLine="480" w:firstLineChars="200"/>
        <w:rPr>
          <w:sz w:val="24"/>
        </w:rPr>
      </w:pPr>
      <w:r>
        <w:rPr>
          <w:rFonts w:hint="eastAsia" w:ascii="Times New Roman" w:hAnsi="Times New Roman" w:eastAsia="宋体" w:cs="Times New Roman"/>
          <w:kern w:val="2"/>
          <w:sz w:val="24"/>
          <w:szCs w:val="24"/>
          <w:lang w:val="en-US" w:eastAsia="zh-CN" w:bidi="ar-SA"/>
        </w:rPr>
        <w:pict>
          <v:shape id="图片框 1035" o:spid="_x0000_s1035" type="#_x0000_t75" style="height:253.5pt;width:387.75pt;rotation:0f;" o:ole="f" fillcolor="#FFFFFF" filled="f" o:preferrelative="t" stroked="f" coordorigin="0,0" coordsize="21600,21600">
            <v:fill on="f" color2="#FFFFFF" focus="0%"/>
            <v:imagedata gain="65536f" blacklevel="0f" gamma="0" o:title="" r:id="rId18"/>
            <o:lock v:ext="edit" position="f" selection="f" grouping="f" rotation="f" cropping="f" text="f" aspectratio="t"/>
            <w10:wrap type="none"/>
            <w10:anchorlock/>
          </v:shape>
        </w:pict>
      </w:r>
    </w:p>
    <w:p>
      <w:pPr>
        <w:numPr>
          <w:ilvl w:val="0"/>
          <w:numId w:val="2"/>
        </w:numPr>
        <w:spacing w:line="360" w:lineRule="auto"/>
        <w:ind w:firstLine="480" w:firstLineChars="200"/>
        <w:rPr>
          <w:sz w:val="24"/>
        </w:rPr>
      </w:pPr>
      <w:r>
        <w:rPr>
          <w:rFonts w:hint="eastAsia"/>
          <w:sz w:val="24"/>
        </w:rPr>
        <w:t>模式可执行性，根据业主实际需求设立执行时段，按照预定时间进入设定模式运行；</w:t>
      </w:r>
    </w:p>
    <w:p>
      <w:pPr>
        <w:numPr>
          <w:ilvl w:val="0"/>
          <w:numId w:val="2"/>
        </w:numPr>
        <w:spacing w:line="360" w:lineRule="auto"/>
        <w:ind w:firstLine="480" w:firstLineChars="200"/>
        <w:rPr>
          <w:sz w:val="24"/>
        </w:rPr>
      </w:pPr>
      <w:r>
        <w:rPr>
          <w:rFonts w:hint="eastAsia"/>
          <w:sz w:val="24"/>
        </w:rPr>
        <w:t>模式可定制性，根据业主实际需求定制各种运行模式，可编制性强；</w:t>
      </w:r>
    </w:p>
    <w:p>
      <w:pPr>
        <w:numPr>
          <w:ilvl w:val="0"/>
          <w:numId w:val="2"/>
        </w:numPr>
        <w:spacing w:line="360" w:lineRule="auto"/>
        <w:ind w:firstLine="480" w:firstLineChars="200"/>
        <w:rPr>
          <w:sz w:val="24"/>
        </w:rPr>
      </w:pPr>
      <w:r>
        <w:rPr>
          <w:rFonts w:hint="eastAsia"/>
          <w:sz w:val="24"/>
        </w:rPr>
        <w:t>模式可存储性，编制后模式存入模式库，模式制作过程会有不同类型管理人员介入，在后期运营中人员的调动不影响模式的运行，做到管理经验有效存储，即保证管理延续性同时针对物业管理人员的不稳定带来的不良后果做到提前预防；</w:t>
      </w:r>
    </w:p>
    <w:p>
      <w:pPr>
        <w:numPr>
          <w:ilvl w:val="0"/>
          <w:numId w:val="2"/>
        </w:numPr>
        <w:spacing w:line="360" w:lineRule="auto"/>
        <w:ind w:firstLine="480" w:firstLineChars="200"/>
        <w:rPr>
          <w:sz w:val="24"/>
        </w:rPr>
      </w:pPr>
      <w:r>
        <w:rPr>
          <w:rFonts w:hint="eastAsia"/>
          <w:sz w:val="24"/>
        </w:rPr>
        <w:t>参考模式：如日常运营模式，工作日模式，周末模式；</w:t>
      </w:r>
    </w:p>
    <w:p>
      <w:pPr>
        <w:spacing w:line="360" w:lineRule="auto"/>
        <w:ind w:firstLine="480" w:firstLineChars="200"/>
        <w:rPr>
          <w:rFonts w:ascii="宋体" w:hAnsi="宋体"/>
          <w:sz w:val="24"/>
        </w:rPr>
      </w:pPr>
      <w:r>
        <w:rPr>
          <w:rFonts w:hint="eastAsia" w:ascii="宋体" w:hAnsi="宋体"/>
          <w:sz w:val="24"/>
        </w:rPr>
        <w:t>应急指挥中心模式以处理重大活动或突发事件的应急指挥事件处理预案和日常值班、日常设备运行、普通事件监视或处理预案管理；以及基于事件的演习预案。</w:t>
      </w:r>
    </w:p>
    <w:p>
      <w:pPr>
        <w:spacing w:line="360" w:lineRule="auto"/>
        <w:ind w:firstLine="480" w:firstLineChars="200"/>
        <w:rPr>
          <w:rFonts w:ascii="宋体" w:hAnsi="宋体"/>
          <w:sz w:val="24"/>
        </w:rPr>
      </w:pPr>
      <w:r>
        <w:rPr>
          <w:rFonts w:hint="eastAsia" w:ascii="宋体" w:hAnsi="宋体"/>
          <w:sz w:val="24"/>
        </w:rPr>
        <w:t>实现工作人员的调度与指挥，人员疏散指挥，事件人员的信息的记录与查询。</w:t>
      </w:r>
    </w:p>
    <w:p>
      <w:pPr>
        <w:spacing w:line="360" w:lineRule="auto"/>
        <w:ind w:firstLine="480" w:firstLineChars="200"/>
        <w:rPr>
          <w:rFonts w:ascii="宋体" w:hAnsi="宋体"/>
          <w:sz w:val="24"/>
        </w:rPr>
      </w:pPr>
      <w:r>
        <w:rPr>
          <w:rFonts w:hint="eastAsia" w:ascii="宋体" w:hAnsi="宋体"/>
          <w:sz w:val="24"/>
        </w:rPr>
        <w:t>实现事件的应急处理预案的执行与指挥，事件的记录备案和事件处理过程、进度、结果查询。</w:t>
      </w:r>
    </w:p>
    <w:p>
      <w:pPr>
        <w:spacing w:line="360" w:lineRule="auto"/>
        <w:ind w:firstLine="480" w:firstLineChars="200"/>
        <w:rPr>
          <w:rFonts w:ascii="宋体" w:hAnsi="宋体"/>
          <w:sz w:val="24"/>
        </w:rPr>
      </w:pPr>
      <w:r>
        <w:rPr>
          <w:rFonts w:hint="eastAsia" w:ascii="宋体" w:hAnsi="宋体"/>
          <w:sz w:val="24"/>
        </w:rPr>
        <w:t>实现综合办公业务楼的数据库查询与检索，事件备案文档、事件监控视频录像等的查询调用。</w:t>
      </w:r>
    </w:p>
    <w:p>
      <w:pPr>
        <w:spacing w:line="360" w:lineRule="auto"/>
        <w:ind w:firstLine="480" w:firstLineChars="200"/>
        <w:rPr>
          <w:rFonts w:ascii="宋体" w:hAnsi="宋体"/>
          <w:sz w:val="24"/>
        </w:rPr>
      </w:pPr>
      <w:r>
        <w:rPr>
          <w:rFonts w:hint="eastAsia" w:ascii="宋体" w:hAnsi="宋体"/>
          <w:sz w:val="24"/>
        </w:rPr>
        <w:t>办公室模式办公电脑为工具，为管理者提供日常办公的人员、事件、物品、视频图像、报警信息、值班记录的信息查询、无纸化办公文件传递、电子文件签批。为管理者提供普通事件监视或处理预案管理。</w:t>
      </w:r>
    </w:p>
    <w:p>
      <w:pPr>
        <w:spacing w:line="360" w:lineRule="auto"/>
        <w:ind w:firstLine="480" w:firstLineChars="200"/>
        <w:rPr>
          <w:rFonts w:ascii="宋体" w:hAnsi="宋体"/>
          <w:sz w:val="24"/>
        </w:rPr>
      </w:pPr>
      <w:r>
        <w:rPr>
          <w:rFonts w:hint="eastAsia" w:ascii="宋体" w:hAnsi="宋体"/>
          <w:sz w:val="24"/>
        </w:rPr>
        <w:t>移动终端模式为综合办公业务楼安保管理人员提供日常的移动视频图像、值班记录的信息查询和报警信息的接收与查询；为综合办公业务楼管理人员提供重大活动或突发事件的远程指挥和信息查询。</w:t>
      </w:r>
    </w:p>
    <w:p>
      <w:pPr>
        <w:spacing w:line="360" w:lineRule="auto"/>
        <w:ind w:firstLine="480" w:firstLineChars="200"/>
        <w:rPr>
          <w:sz w:val="24"/>
        </w:rPr>
      </w:pPr>
      <w:r>
        <w:rPr>
          <w:rFonts w:hint="eastAsia" w:ascii="宋体" w:hAnsi="宋体"/>
          <w:sz w:val="24"/>
        </w:rPr>
        <w:t>移动现场终端模式为综合办公业务楼人员提供事件的视频现场采集，事件记录，指挥信息显示，信息查询以及移动通讯。</w:t>
      </w:r>
    </w:p>
    <w:p>
      <w:pPr>
        <w:pStyle w:val="5"/>
        <w:rPr>
          <w:rFonts w:ascii="宋体" w:hAnsi="宋体" w:eastAsia="宋体"/>
          <w:kern w:val="2"/>
          <w:sz w:val="24"/>
        </w:rPr>
      </w:pPr>
      <w:bookmarkStart w:id="37" w:name="_Toc130378191"/>
      <w:bookmarkStart w:id="38" w:name="_Toc135155088"/>
      <w:bookmarkStart w:id="39" w:name="_Toc351656965"/>
      <w:bookmarkStart w:id="40" w:name="_Toc354487658"/>
      <w:r>
        <w:rPr>
          <w:rFonts w:ascii="宋体" w:hAnsi="宋体" w:eastAsia="宋体"/>
          <w:kern w:val="2"/>
          <w:sz w:val="24"/>
        </w:rPr>
        <w:t xml:space="preserve"> </w:t>
      </w:r>
      <w:bookmarkStart w:id="41" w:name="_Toc6964"/>
      <w:r>
        <w:rPr>
          <w:rFonts w:ascii="宋体" w:hAnsi="宋体" w:eastAsia="宋体"/>
          <w:kern w:val="2"/>
          <w:sz w:val="24"/>
        </w:rPr>
        <w:t>信息交互功能</w:t>
      </w:r>
      <w:bookmarkEnd w:id="37"/>
      <w:bookmarkEnd w:id="38"/>
      <w:bookmarkEnd w:id="39"/>
      <w:bookmarkEnd w:id="40"/>
      <w:bookmarkEnd w:id="41"/>
    </w:p>
    <w:p>
      <w:pPr>
        <w:spacing w:line="360" w:lineRule="auto"/>
        <w:ind w:firstLine="480" w:firstLineChars="200"/>
        <w:rPr>
          <w:sz w:val="24"/>
        </w:rPr>
      </w:pPr>
      <w:r>
        <w:rPr>
          <w:rFonts w:hint="eastAsia"/>
          <w:sz w:val="24"/>
        </w:rPr>
        <w:t>集成管理系统所提供的</w:t>
      </w:r>
      <w:r>
        <w:rPr>
          <w:sz w:val="24"/>
        </w:rPr>
        <w:t>系统集成</w:t>
      </w:r>
      <w:r>
        <w:rPr>
          <w:rFonts w:hint="eastAsia"/>
          <w:sz w:val="24"/>
        </w:rPr>
        <w:t>，通过集成管理系统对各智能化应用系统信息和数据的综合管理，可实现各智能化应用系统之间信息的交互，并可通过信息引发相应子系统的联动响应程序。IBMS数据库为各子系统的数据之间起到关联沟通的作用，所有跨系统的信息交互都经由IBMS数据库进行交互和沟通。</w:t>
      </w:r>
    </w:p>
    <w:p>
      <w:pPr>
        <w:pStyle w:val="5"/>
        <w:rPr>
          <w:rFonts w:ascii="宋体" w:hAnsi="宋体" w:eastAsia="宋体"/>
          <w:kern w:val="2"/>
          <w:sz w:val="24"/>
        </w:rPr>
      </w:pPr>
      <w:bookmarkStart w:id="42" w:name="_Toc130378192"/>
      <w:bookmarkStart w:id="43" w:name="_Toc135155089"/>
      <w:bookmarkStart w:id="44" w:name="_Toc351656966"/>
      <w:bookmarkStart w:id="45" w:name="_Toc354487659"/>
      <w:bookmarkStart w:id="46" w:name="_Toc11798"/>
      <w:r>
        <w:rPr>
          <w:rFonts w:ascii="宋体" w:hAnsi="宋体" w:eastAsia="宋体"/>
          <w:kern w:val="2"/>
          <w:sz w:val="24"/>
        </w:rPr>
        <w:t>查询、统计及报表功能</w:t>
      </w:r>
      <w:bookmarkEnd w:id="42"/>
      <w:bookmarkEnd w:id="43"/>
      <w:bookmarkEnd w:id="44"/>
      <w:bookmarkEnd w:id="45"/>
      <w:bookmarkEnd w:id="46"/>
    </w:p>
    <w:p>
      <w:pPr>
        <w:spacing w:line="360" w:lineRule="auto"/>
        <w:ind w:firstLine="480" w:firstLineChars="200"/>
        <w:rPr>
          <w:sz w:val="24"/>
        </w:rPr>
      </w:pPr>
      <w:r>
        <w:rPr>
          <w:rFonts w:hint="eastAsia"/>
          <w:sz w:val="24"/>
        </w:rPr>
        <w:t>集成管理系统所提供的</w:t>
      </w:r>
      <w:r>
        <w:rPr>
          <w:sz w:val="24"/>
        </w:rPr>
        <w:t>系统集成</w:t>
      </w:r>
      <w:r>
        <w:rPr>
          <w:rFonts w:hint="eastAsia"/>
          <w:sz w:val="24"/>
        </w:rPr>
        <w:t>，提供多种方式的信息查询，可以查询系统集成各子系统及所属设备的各类信息（运行参数、状态信息、报警信息等），以及基于原始信息的统计信息。查询功能包括以下内容：</w:t>
      </w:r>
    </w:p>
    <w:p>
      <w:pPr>
        <w:numPr>
          <w:ilvl w:val="0"/>
          <w:numId w:val="3"/>
        </w:numPr>
        <w:spacing w:line="360" w:lineRule="auto"/>
        <w:ind w:firstLine="480" w:firstLineChars="200"/>
        <w:rPr>
          <w:sz w:val="24"/>
        </w:rPr>
      </w:pPr>
      <w:r>
        <w:rPr>
          <w:rFonts w:hint="eastAsia"/>
          <w:sz w:val="24"/>
        </w:rPr>
        <w:t xml:space="preserve"> 在功能上提供了包括时间、空间、物理空间分布（楼栋、楼层、区域等）、设备等查询机制，实现快速简洁查询。这些机制可以同时限定也可以限定其中某一种或几种，系统将显示符合相应条件的全部信息。</w:t>
      </w:r>
    </w:p>
    <w:p>
      <w:pPr>
        <w:spacing w:line="360" w:lineRule="auto"/>
        <w:rPr>
          <w:sz w:val="24"/>
        </w:rPr>
      </w:pPr>
      <w:r>
        <w:rPr>
          <w:rFonts w:hint="eastAsia"/>
          <w:sz w:val="24"/>
        </w:rPr>
        <w:t>2)  对查询结果可以实现打印、下载等基本操作。</w:t>
      </w:r>
    </w:p>
    <w:p>
      <w:pPr>
        <w:pStyle w:val="5"/>
        <w:rPr>
          <w:rFonts w:ascii="宋体" w:hAnsi="宋体" w:eastAsia="宋体"/>
          <w:kern w:val="2"/>
          <w:sz w:val="24"/>
        </w:rPr>
      </w:pPr>
      <w:bookmarkStart w:id="47" w:name="_Toc130378193"/>
      <w:bookmarkStart w:id="48" w:name="_Toc135155090"/>
      <w:bookmarkStart w:id="49" w:name="_Toc351656967"/>
      <w:bookmarkStart w:id="50" w:name="_Toc354487660"/>
      <w:bookmarkStart w:id="51" w:name="_Toc3167"/>
      <w:bookmarkStart w:id="52" w:name="OLE_LINK1"/>
      <w:r>
        <w:rPr>
          <w:rFonts w:ascii="宋体" w:hAnsi="宋体" w:eastAsia="宋体"/>
          <w:kern w:val="2"/>
          <w:sz w:val="24"/>
        </w:rPr>
        <w:t>设置功能</w:t>
      </w:r>
      <w:bookmarkEnd w:id="47"/>
      <w:bookmarkEnd w:id="48"/>
      <w:bookmarkEnd w:id="49"/>
      <w:bookmarkEnd w:id="50"/>
      <w:bookmarkEnd w:id="51"/>
      <w:bookmarkEnd w:id="52"/>
    </w:p>
    <w:p>
      <w:pPr>
        <w:spacing w:line="360" w:lineRule="auto"/>
        <w:ind w:firstLine="480" w:firstLineChars="200"/>
        <w:rPr>
          <w:sz w:val="24"/>
        </w:rPr>
      </w:pPr>
      <w:r>
        <w:rPr>
          <w:rFonts w:hint="eastAsia"/>
          <w:sz w:val="24"/>
        </w:rPr>
        <w:t>集成管理系统所提供的</w:t>
      </w:r>
      <w:r>
        <w:rPr>
          <w:sz w:val="24"/>
        </w:rPr>
        <w:t>系统集成</w:t>
      </w:r>
      <w:r>
        <w:rPr>
          <w:rFonts w:hint="eastAsia"/>
          <w:sz w:val="24"/>
        </w:rPr>
        <w:t>，提供了完善的设置管理功能，以保证整个系统集成准确、稳定、安全地运行。整个设置功能分为以下几大类：</w:t>
      </w:r>
    </w:p>
    <w:p>
      <w:pPr>
        <w:numPr>
          <w:ilvl w:val="0"/>
          <w:numId w:val="4"/>
        </w:numPr>
        <w:spacing w:line="360" w:lineRule="auto"/>
        <w:rPr>
          <w:sz w:val="24"/>
        </w:rPr>
      </w:pPr>
      <w:r>
        <w:rPr>
          <w:rFonts w:hint="eastAsia"/>
          <w:sz w:val="24"/>
        </w:rPr>
        <w:t>设备运行配置设置</w:t>
      </w:r>
    </w:p>
    <w:p>
      <w:pPr>
        <w:spacing w:line="360" w:lineRule="auto"/>
        <w:ind w:firstLine="480" w:firstLineChars="200"/>
        <w:rPr>
          <w:sz w:val="24"/>
        </w:rPr>
      </w:pPr>
      <w:r>
        <w:rPr>
          <w:rFonts w:hint="eastAsia"/>
          <w:sz w:val="24"/>
        </w:rPr>
        <w:t>在系统集成的设备信息设置功能中，系统提供了设备的分类、具体设备属性的增添、删除等功能。</w:t>
      </w:r>
    </w:p>
    <w:p>
      <w:pPr>
        <w:numPr>
          <w:ilvl w:val="0"/>
          <w:numId w:val="4"/>
        </w:numPr>
        <w:spacing w:line="360" w:lineRule="auto"/>
        <w:rPr>
          <w:sz w:val="24"/>
        </w:rPr>
      </w:pPr>
      <w:bookmarkStart w:id="53" w:name="_Toc135155092"/>
      <w:r>
        <w:rPr>
          <w:rFonts w:hint="eastAsia"/>
          <w:sz w:val="24"/>
        </w:rPr>
        <w:t>集成管理系统的</w:t>
      </w:r>
      <w:bookmarkEnd w:id="53"/>
      <w:r>
        <w:rPr>
          <w:rFonts w:hint="eastAsia"/>
          <w:sz w:val="24"/>
        </w:rPr>
        <w:t>通讯技术</w:t>
      </w:r>
    </w:p>
    <w:p>
      <w:pPr>
        <w:spacing w:line="360" w:lineRule="auto"/>
        <w:ind w:firstLine="480" w:firstLineChars="200"/>
        <w:rPr>
          <w:sz w:val="24"/>
        </w:rPr>
      </w:pPr>
      <w:r>
        <w:rPr>
          <w:rFonts w:hint="eastAsia"/>
          <w:sz w:val="24"/>
        </w:rPr>
        <w:t>本系统采用大量的信息管理标准、通信协议等，包括软件标准和网络标准。这些标准将会被不同部份的IBMS合理采纳，确保完成系统操作数据、存取、系统集成及所定义的系统功能。</w:t>
      </w:r>
    </w:p>
    <w:p>
      <w:pPr>
        <w:numPr>
          <w:ilvl w:val="0"/>
          <w:numId w:val="4"/>
        </w:numPr>
        <w:spacing w:line="360" w:lineRule="auto"/>
        <w:rPr>
          <w:sz w:val="24"/>
        </w:rPr>
      </w:pPr>
      <w:r>
        <w:rPr>
          <w:rFonts w:hint="eastAsia"/>
          <w:sz w:val="24"/>
        </w:rPr>
        <w:t>系统集成平台的管理权限</w:t>
      </w:r>
    </w:p>
    <w:p>
      <w:pPr>
        <w:spacing w:line="360" w:lineRule="auto"/>
        <w:ind w:firstLine="480" w:firstLineChars="200"/>
        <w:rPr>
          <w:sz w:val="24"/>
        </w:rPr>
      </w:pPr>
      <w:r>
        <w:rPr>
          <w:rFonts w:hint="eastAsia"/>
          <w:sz w:val="24"/>
        </w:rPr>
        <w:t>建立权限管理机制，设立对级别多权限管理，根据管理级别进入不同的用户组，用户组中根据具体需求给出使用权限；</w:t>
      </w:r>
    </w:p>
    <w:p>
      <w:pPr>
        <w:pStyle w:val="6"/>
        <w:spacing w:line="360" w:lineRule="auto"/>
        <w:ind w:left="0" w:firstLine="480" w:firstLineChars="200"/>
        <w:rPr>
          <w:sz w:val="24"/>
        </w:rPr>
      </w:pPr>
    </w:p>
    <w:p>
      <w:pPr>
        <w:pStyle w:val="2"/>
        <w:spacing w:line="360" w:lineRule="auto"/>
        <w:rPr>
          <w:kern w:val="2"/>
          <w:sz w:val="24"/>
          <w:szCs w:val="24"/>
        </w:rPr>
      </w:pPr>
      <w:bookmarkStart w:id="54" w:name="_Toc341172881"/>
      <w:bookmarkEnd w:id="54"/>
      <w:bookmarkStart w:id="55" w:name="_Toc341172882"/>
      <w:bookmarkEnd w:id="55"/>
      <w:bookmarkStart w:id="56" w:name="_Toc341172883"/>
      <w:bookmarkEnd w:id="56"/>
      <w:bookmarkStart w:id="57" w:name="_Toc24188"/>
      <w:r>
        <w:rPr>
          <w:rFonts w:hint="eastAsia"/>
          <w:kern w:val="2"/>
          <w:sz w:val="24"/>
          <w:szCs w:val="24"/>
        </w:rPr>
        <w:t>集成管理系统实现的功能</w:t>
      </w:r>
      <w:bookmarkEnd w:id="57"/>
    </w:p>
    <w:p>
      <w:pPr>
        <w:pStyle w:val="5"/>
        <w:rPr>
          <w:rFonts w:ascii="宋体" w:hAnsi="宋体" w:eastAsia="宋体"/>
          <w:kern w:val="2"/>
          <w:sz w:val="24"/>
        </w:rPr>
      </w:pPr>
      <w:bookmarkStart w:id="58" w:name="_Toc27993"/>
      <w:r>
        <w:rPr>
          <w:rFonts w:hint="eastAsia" w:ascii="宋体" w:hAnsi="宋体" w:eastAsia="宋体"/>
          <w:kern w:val="2"/>
          <w:sz w:val="24"/>
        </w:rPr>
        <w:t>IBMS管理平台功能</w:t>
      </w:r>
      <w:bookmarkEnd w:id="58"/>
    </w:p>
    <w:p>
      <w:pPr>
        <w:numPr>
          <w:ilvl w:val="2"/>
          <w:numId w:val="5"/>
        </w:numPr>
        <w:spacing w:line="360" w:lineRule="auto"/>
        <w:rPr>
          <w:sz w:val="24"/>
        </w:rPr>
      </w:pPr>
      <w:r>
        <w:rPr>
          <w:rFonts w:hint="eastAsia"/>
          <w:sz w:val="24"/>
        </w:rPr>
        <w:t>电子地图---IBMS集成管理平台内置一个极为灵活的电子地图系统，即“分区图”系统，用户可以利用分区图系统实现任意关系的地图、平面图、示意图、楼层图等地图系统，并且用户可以自己绘制地图，或将现有的地图资源充分利用，同时分区图系统也支持扫描仪扫描的图形。可以在地图上任意放置各种类型设备的图标，并且图标可以不同的颜色和动态表示该设备的当前状态。</w:t>
      </w:r>
    </w:p>
    <w:p>
      <w:pPr>
        <w:numPr>
          <w:ilvl w:val="2"/>
          <w:numId w:val="5"/>
        </w:numPr>
        <w:spacing w:line="360" w:lineRule="auto"/>
        <w:rPr>
          <w:sz w:val="24"/>
        </w:rPr>
      </w:pPr>
      <w:r>
        <w:rPr>
          <w:rFonts w:hint="eastAsia"/>
          <w:sz w:val="24"/>
        </w:rPr>
        <w:t>用户登录---</w:t>
      </w:r>
      <w:r>
        <w:rPr>
          <w:rFonts w:hint="eastAsia" w:hAnsi="宋体"/>
          <w:sz w:val="24"/>
        </w:rPr>
        <w:t>一级总控挥中心集成平台和二级集成管理分站都</w:t>
      </w:r>
      <w:r>
        <w:rPr>
          <w:rFonts w:hint="eastAsia"/>
          <w:sz w:val="24"/>
        </w:rPr>
        <w:t>可实现多级系统管理员设置，根据不同用户的姓名、操作密码进行多级的权限设置，根据需要灵活划分人员操作级别和控制权限，以满足</w:t>
      </w:r>
      <w:r>
        <w:rPr>
          <w:rFonts w:hint="eastAsia" w:hAnsi="宋体"/>
          <w:sz w:val="24"/>
          <w:lang w:eastAsia="zh-CN"/>
        </w:rPr>
        <w:t>*****</w:t>
      </w:r>
      <w:r>
        <w:rPr>
          <w:rFonts w:hint="eastAsia" w:hAnsi="宋体"/>
          <w:sz w:val="24"/>
        </w:rPr>
        <w:t>项目系统集成工程</w:t>
      </w:r>
      <w:r>
        <w:rPr>
          <w:rFonts w:hint="eastAsia"/>
          <w:sz w:val="24"/>
        </w:rPr>
        <w:t>实现多区域、多级管理的需要。下级管理员只能在其授权范围内进行相应操作，而无权查阅或控制未被授权的范围。</w:t>
      </w:r>
      <w:r>
        <w:rPr>
          <w:rFonts w:hint="eastAsia" w:hAnsi="宋体"/>
          <w:sz w:val="24"/>
          <w:lang w:eastAsia="zh-CN"/>
        </w:rPr>
        <w:t>*****</w:t>
      </w:r>
      <w:r>
        <w:rPr>
          <w:rFonts w:hint="eastAsia" w:hAnsi="宋体"/>
          <w:sz w:val="24"/>
        </w:rPr>
        <w:t>项目系统集成工程</w:t>
      </w:r>
      <w:r>
        <w:rPr>
          <w:rFonts w:hint="eastAsia"/>
          <w:sz w:val="24"/>
        </w:rPr>
        <w:t>集成平台实现全局事件的监控。</w:t>
      </w:r>
    </w:p>
    <w:p>
      <w:pPr>
        <w:spacing w:line="360" w:lineRule="auto"/>
        <w:ind w:left="1260"/>
        <w:rPr>
          <w:sz w:val="24"/>
        </w:rPr>
      </w:pPr>
      <w:r>
        <w:rPr>
          <w:rFonts w:hint="eastAsia" w:ascii="Times New Roman" w:hAnsi="Times New Roman" w:eastAsia="宋体" w:cs="Times New Roman"/>
          <w:kern w:val="2"/>
          <w:sz w:val="21"/>
          <w:szCs w:val="24"/>
          <w:lang w:val="en-US" w:eastAsia="zh-CN" w:bidi="ar-SA"/>
        </w:rPr>
        <w:pict>
          <v:shape id="图片框 1037" o:spid="_x0000_s1036" type="#_x0000_t75" style="height:203.25pt;width:416.25pt;rotation:0f;" o:ole="f" fillcolor="#FFFFFF" filled="f" o:preferrelative="t" stroked="f" coordorigin="0,0" coordsize="21600,21600">
            <v:fill on="f" color2="#FFFFFF" focus="0%"/>
            <v:imagedata gain="65536f" blacklevel="0f" gamma="0" o:title="" r:id="rId19"/>
            <o:lock v:ext="edit" position="f" selection="f" grouping="f" rotation="f" cropping="f" text="f" aspectratio="t"/>
            <w10:wrap type="none"/>
            <w10:anchorlock/>
          </v:shape>
        </w:pict>
      </w:r>
    </w:p>
    <w:p>
      <w:pPr>
        <w:numPr>
          <w:ilvl w:val="2"/>
          <w:numId w:val="5"/>
        </w:numPr>
        <w:spacing w:line="360" w:lineRule="auto"/>
        <w:rPr>
          <w:sz w:val="24"/>
        </w:rPr>
      </w:pPr>
      <w:r>
        <w:rPr>
          <w:rFonts w:hint="eastAsia"/>
          <w:sz w:val="24"/>
        </w:rPr>
        <w:t>显示板---通过显示板监控界面，可灵活安排各种设备进行集中监控。无论通过地图还是显示板方式，都可以直接通过鼠标点击图标的方式来控制各种设备，如对报警系统的布撤防操作、视频监控系统的摄像机切换、门禁系统电控门的开启等。</w:t>
      </w:r>
    </w:p>
    <w:p>
      <w:pPr>
        <w:numPr>
          <w:ilvl w:val="2"/>
          <w:numId w:val="5"/>
        </w:numPr>
        <w:spacing w:line="360" w:lineRule="auto"/>
        <w:rPr>
          <w:sz w:val="24"/>
        </w:rPr>
      </w:pPr>
      <w:r>
        <w:rPr>
          <w:rFonts w:hint="eastAsia"/>
          <w:sz w:val="24"/>
        </w:rPr>
        <w:t>安全措施---作为一个专业的报警系统，各种安全措施是不可缺少的，BMS平台采用了许多手段来保证系统的可靠性，例如，操作员分级管理，能够完全控制每一个操作员在系统中的行为能力。同时在数据库的安全方面，系统会自动检查数据的完整性，如果系统非正常退出，再次启动时，系统会自动对数据库进行自动维护。还可以设定自动备份报警记录、自动删除事件记录等操作，做到万无一失。</w:t>
      </w:r>
    </w:p>
    <w:p>
      <w:pPr>
        <w:numPr>
          <w:ilvl w:val="2"/>
          <w:numId w:val="5"/>
        </w:numPr>
        <w:spacing w:line="360" w:lineRule="auto"/>
        <w:rPr>
          <w:sz w:val="24"/>
        </w:rPr>
      </w:pPr>
      <w:r>
        <w:rPr>
          <w:rFonts w:hint="eastAsia"/>
          <w:sz w:val="24"/>
        </w:rPr>
        <w:t>完善的事件记录---IBMS集成管理平台具备完善的事件记录系统。系统中发生的各种事件都可以详细地记录。例如报警记录、系统记录、操作记录、巡更记录等等。并且可以对这些记录采用各种方式去观察，可以按各种顺序排序，分类查询等等操作。</w:t>
      </w:r>
    </w:p>
    <w:p>
      <w:pPr>
        <w:pStyle w:val="5"/>
        <w:rPr>
          <w:rFonts w:ascii="宋体" w:hAnsi="宋体" w:eastAsia="宋体"/>
          <w:kern w:val="2"/>
          <w:sz w:val="24"/>
        </w:rPr>
      </w:pPr>
      <w:bookmarkStart w:id="59" w:name="_Toc32390"/>
      <w:r>
        <w:rPr>
          <w:rFonts w:hint="eastAsia" w:ascii="宋体" w:hAnsi="宋体" w:eastAsia="宋体"/>
          <w:kern w:val="2"/>
          <w:sz w:val="24"/>
        </w:rPr>
        <w:t>IBMS集成管理平台联动功能：（集成平台具备但不限于以下联动控制）</w:t>
      </w:r>
      <w:bookmarkEnd w:id="59"/>
    </w:p>
    <w:p>
      <w:pPr>
        <w:pStyle w:val="8"/>
        <w:spacing w:line="360" w:lineRule="auto"/>
        <w:rPr>
          <w:b w:val="0"/>
          <w:sz w:val="24"/>
          <w:szCs w:val="24"/>
        </w:rPr>
      </w:pPr>
      <w:bookmarkStart w:id="60" w:name="_Toc13342"/>
      <w:r>
        <w:rPr>
          <w:rFonts w:hint="eastAsia"/>
          <w:b w:val="0"/>
          <w:sz w:val="24"/>
          <w:szCs w:val="24"/>
        </w:rPr>
        <w:t>入侵报警系统与视频监控系统的联动</w:t>
      </w:r>
      <w:bookmarkEnd w:id="60"/>
    </w:p>
    <w:p>
      <w:pPr>
        <w:spacing w:line="360" w:lineRule="auto"/>
        <w:ind w:firstLine="480" w:firstLineChars="200"/>
        <w:rPr>
          <w:sz w:val="24"/>
        </w:rPr>
      </w:pPr>
      <w:r>
        <w:rPr>
          <w:rFonts w:hint="eastAsia"/>
          <w:sz w:val="24"/>
        </w:rPr>
        <w:t>当入侵报警探测器动作，通过IBMS集成软件的定义，现场相关摄像机，自动切换到报警监视器。当有防区报警时，监视器显示防区相关区域最重要的画面。</w:t>
      </w:r>
    </w:p>
    <w:p>
      <w:pPr>
        <w:pStyle w:val="8"/>
        <w:spacing w:line="360" w:lineRule="auto"/>
        <w:rPr>
          <w:b w:val="0"/>
          <w:sz w:val="24"/>
          <w:szCs w:val="24"/>
        </w:rPr>
      </w:pPr>
      <w:bookmarkStart w:id="61" w:name="_Toc12460"/>
      <w:r>
        <w:rPr>
          <w:rFonts w:hint="eastAsia"/>
          <w:b w:val="0"/>
          <w:sz w:val="24"/>
          <w:szCs w:val="24"/>
        </w:rPr>
        <w:t>入侵报警系统与出入口控制系统的联动</w:t>
      </w:r>
      <w:bookmarkEnd w:id="61"/>
    </w:p>
    <w:p>
      <w:pPr>
        <w:spacing w:line="360" w:lineRule="auto"/>
        <w:ind w:firstLine="480" w:firstLineChars="200"/>
        <w:rPr>
          <w:sz w:val="24"/>
        </w:rPr>
      </w:pPr>
      <w:r>
        <w:rPr>
          <w:rFonts w:hint="eastAsia"/>
          <w:sz w:val="24"/>
        </w:rPr>
        <w:t>当防盗报警探测器动作，通过IBMS集成软件的点定义，与出入口控制系统的电磁锁联动。</w:t>
      </w:r>
    </w:p>
    <w:p>
      <w:pPr>
        <w:spacing w:line="360" w:lineRule="auto"/>
        <w:ind w:firstLine="480" w:firstLineChars="200"/>
        <w:rPr>
          <w:sz w:val="24"/>
        </w:rPr>
      </w:pPr>
      <w:r>
        <w:rPr>
          <w:rFonts w:hint="eastAsia"/>
          <w:sz w:val="24"/>
        </w:rPr>
        <w:t>当有人正常刷卡进入或非法闯入设有出入口控制系统的区域，通过IBMS集成软件开放接口，把非法读卡或非法闯入报警信息给入侵报警系统，与入侵报警系统联动。采用公共用户模式，联动报警系统自动布撤防、旁路、解除旁路。</w:t>
      </w:r>
    </w:p>
    <w:p>
      <w:pPr>
        <w:pStyle w:val="8"/>
        <w:spacing w:line="360" w:lineRule="auto"/>
        <w:rPr>
          <w:b w:val="0"/>
          <w:sz w:val="24"/>
          <w:szCs w:val="24"/>
        </w:rPr>
      </w:pPr>
      <w:bookmarkStart w:id="62" w:name="_Toc6387"/>
      <w:r>
        <w:rPr>
          <w:rFonts w:hint="eastAsia"/>
          <w:b w:val="0"/>
          <w:sz w:val="24"/>
          <w:szCs w:val="24"/>
        </w:rPr>
        <w:t>消防报警系统与楼宇自控系统的联动</w:t>
      </w:r>
      <w:bookmarkEnd w:id="62"/>
    </w:p>
    <w:p>
      <w:pPr>
        <w:pStyle w:val="12"/>
        <w:spacing w:line="360" w:lineRule="auto"/>
        <w:rPr>
          <w:rFonts w:hAnsi="宋体"/>
          <w:sz w:val="24"/>
        </w:rPr>
      </w:pPr>
      <w:r>
        <w:rPr>
          <w:rFonts w:hint="eastAsia" w:hAnsi="宋体"/>
          <w:sz w:val="24"/>
        </w:rPr>
        <w:t>当出现火警时，集成平台联动楼宇自控系统关断相应层面的新风机组、空调机组和通风设备，防止火情进一步扩展。</w:t>
      </w:r>
    </w:p>
    <w:p>
      <w:pPr>
        <w:pStyle w:val="8"/>
        <w:spacing w:line="360" w:lineRule="auto"/>
        <w:rPr>
          <w:b w:val="0"/>
          <w:sz w:val="24"/>
          <w:szCs w:val="24"/>
        </w:rPr>
      </w:pPr>
      <w:bookmarkStart w:id="63" w:name="_Toc25721"/>
      <w:r>
        <w:rPr>
          <w:rFonts w:hint="eastAsia"/>
          <w:b w:val="0"/>
          <w:sz w:val="24"/>
          <w:szCs w:val="24"/>
        </w:rPr>
        <w:t>出入口控制系统与视频监控系统的联动</w:t>
      </w:r>
      <w:bookmarkEnd w:id="63"/>
    </w:p>
    <w:p>
      <w:pPr>
        <w:spacing w:line="360" w:lineRule="auto"/>
        <w:ind w:firstLine="480" w:firstLineChars="200"/>
        <w:rPr>
          <w:sz w:val="24"/>
        </w:rPr>
      </w:pPr>
      <w:r>
        <w:rPr>
          <w:rFonts w:hint="eastAsia"/>
          <w:sz w:val="24"/>
        </w:rPr>
        <w:t>安全防范综合管理系统工作站与门禁管理工作站之间通过通讯接口连接，当有人非法读卡或非法闯入设有出入口控制管理系统的区域，通过IBMS集成软件的点定义，联动现场摄像机到相应出入口控制点，进行实时查询。</w:t>
      </w:r>
    </w:p>
    <w:p>
      <w:pPr>
        <w:pStyle w:val="8"/>
        <w:spacing w:line="360" w:lineRule="auto"/>
        <w:rPr>
          <w:b w:val="0"/>
          <w:sz w:val="24"/>
          <w:szCs w:val="24"/>
        </w:rPr>
      </w:pPr>
      <w:bookmarkStart w:id="64" w:name="_Toc23110"/>
      <w:r>
        <w:rPr>
          <w:rFonts w:hint="eastAsia"/>
          <w:b w:val="0"/>
          <w:sz w:val="24"/>
          <w:szCs w:val="24"/>
        </w:rPr>
        <w:t>出入口控制系统与消防报警系统的联动</w:t>
      </w:r>
      <w:bookmarkEnd w:id="64"/>
    </w:p>
    <w:p>
      <w:pPr>
        <w:spacing w:line="360" w:lineRule="auto"/>
        <w:ind w:firstLine="480" w:firstLineChars="200"/>
        <w:rPr>
          <w:sz w:val="24"/>
        </w:rPr>
      </w:pPr>
      <w:r>
        <w:rPr>
          <w:rFonts w:hint="eastAsia"/>
          <w:sz w:val="24"/>
        </w:rPr>
        <w:t>本大楼所有门禁均能与消防报警系统联动，保证当发生大火时自动开启门禁的电锁。保证通道通畅。</w:t>
      </w:r>
    </w:p>
    <w:p>
      <w:pPr>
        <w:pStyle w:val="8"/>
        <w:spacing w:line="360" w:lineRule="auto"/>
        <w:rPr>
          <w:b w:val="0"/>
          <w:sz w:val="24"/>
          <w:szCs w:val="24"/>
        </w:rPr>
      </w:pPr>
      <w:bookmarkStart w:id="65" w:name="_Toc32623"/>
      <w:r>
        <w:rPr>
          <w:rFonts w:hint="eastAsia"/>
          <w:b w:val="0"/>
          <w:sz w:val="24"/>
          <w:szCs w:val="24"/>
        </w:rPr>
        <w:t>视频监控系统与消防报警系统的联动</w:t>
      </w:r>
      <w:bookmarkEnd w:id="65"/>
    </w:p>
    <w:p>
      <w:pPr>
        <w:spacing w:line="360" w:lineRule="auto"/>
        <w:ind w:firstLine="480" w:firstLineChars="200"/>
        <w:rPr>
          <w:sz w:val="24"/>
        </w:rPr>
      </w:pPr>
      <w:r>
        <w:rPr>
          <w:rFonts w:hint="eastAsia"/>
          <w:sz w:val="24"/>
        </w:rPr>
        <w:t>当火灾报警系统发生报警时，IBMS集成平台接收报警信号，并联动就进的摄像机，并且换图像至显示器。</w:t>
      </w:r>
    </w:p>
    <w:p>
      <w:pPr>
        <w:spacing w:line="360" w:lineRule="auto"/>
        <w:ind w:firstLine="480" w:firstLineChars="200"/>
        <w:rPr>
          <w:sz w:val="24"/>
        </w:rPr>
      </w:pPr>
    </w:p>
    <w:p>
      <w:pPr>
        <w:pStyle w:val="8"/>
        <w:spacing w:line="360" w:lineRule="auto"/>
        <w:rPr>
          <w:b w:val="0"/>
          <w:sz w:val="24"/>
          <w:szCs w:val="24"/>
        </w:rPr>
      </w:pPr>
      <w:bookmarkStart w:id="66" w:name="_Toc3383"/>
      <w:r>
        <w:rPr>
          <w:rFonts w:hint="eastAsia"/>
          <w:b w:val="0"/>
          <w:sz w:val="24"/>
          <w:szCs w:val="24"/>
        </w:rPr>
        <w:t>停车场管理系统与消防报警系统联动</w:t>
      </w:r>
      <w:bookmarkEnd w:id="66"/>
    </w:p>
    <w:p>
      <w:pPr>
        <w:spacing w:line="360" w:lineRule="auto"/>
        <w:ind w:firstLine="480" w:firstLineChars="200"/>
        <w:rPr>
          <w:sz w:val="24"/>
        </w:rPr>
      </w:pPr>
      <w:r>
        <w:rPr>
          <w:rFonts w:hint="eastAsia"/>
          <w:sz w:val="24"/>
        </w:rPr>
        <w:t>当火灾报警系统发生报警时，联动停车场管理系统，打开道闸。</w:t>
      </w:r>
    </w:p>
    <w:p>
      <w:pPr>
        <w:pStyle w:val="8"/>
        <w:spacing w:line="360" w:lineRule="auto"/>
        <w:rPr>
          <w:b w:val="0"/>
          <w:sz w:val="24"/>
          <w:szCs w:val="24"/>
        </w:rPr>
      </w:pPr>
      <w:bookmarkStart w:id="67" w:name="_Toc341172895"/>
      <w:bookmarkEnd w:id="67"/>
      <w:bookmarkStart w:id="68" w:name="_Toc341172896"/>
      <w:bookmarkEnd w:id="68"/>
      <w:bookmarkStart w:id="69" w:name="_Toc31049"/>
      <w:r>
        <w:rPr>
          <w:rFonts w:hint="eastAsia"/>
          <w:b w:val="0"/>
          <w:sz w:val="24"/>
          <w:szCs w:val="24"/>
        </w:rPr>
        <w:t>联动管理</w:t>
      </w:r>
      <w:bookmarkEnd w:id="69"/>
    </w:p>
    <w:p>
      <w:pPr>
        <w:spacing w:line="360" w:lineRule="auto"/>
        <w:ind w:left="420" w:leftChars="200" w:firstLine="480" w:firstLineChars="200"/>
        <w:rPr>
          <w:sz w:val="24"/>
        </w:rPr>
      </w:pPr>
      <w:r>
        <w:rPr>
          <w:rFonts w:hint="eastAsia"/>
          <w:sz w:val="24"/>
        </w:rPr>
        <w:t>InteBASE集成平台具有独特的“联动控制台”，“联动控制台”为使用者进行联动设置的平台，为使用者提供了便利的操作方式。其特点如下：</w:t>
      </w:r>
    </w:p>
    <w:p>
      <w:pPr>
        <w:spacing w:line="360" w:lineRule="auto"/>
        <w:ind w:left="420" w:leftChars="200" w:firstLine="480" w:firstLineChars="200"/>
        <w:rPr>
          <w:sz w:val="24"/>
        </w:rPr>
      </w:pPr>
      <w:r>
        <w:rPr>
          <w:rFonts w:ascii="Times New Roman" w:hAnsi="Times New Roman" w:eastAsia="宋体" w:cs="Times New Roman"/>
          <w:kern w:val="2"/>
          <w:sz w:val="24"/>
          <w:szCs w:val="24"/>
          <w:lang w:val="en-US" w:eastAsia="zh-CN" w:bidi="ar-SA"/>
        </w:rPr>
        <w:pict>
          <v:shape id="图片框 1038" o:spid="_x0000_s1037" type="#_x0000_t75" style="height:311.25pt;width:429pt;rotation:0f;" o:ole="f" fillcolor="#FFFFFF" filled="f" o:preferrelative="t" stroked="f" coordorigin="0,0" coordsize="21600,21600">
            <v:fill on="f" color2="#FFFFFF" focus="0%"/>
            <v:imagedata gain="65536f" blacklevel="0f" gamma="0" o:title="" r:id="rId20"/>
            <o:lock v:ext="edit" position="f" selection="f" grouping="f" rotation="f" cropping="f" text="f" aspectratio="t"/>
            <w10:wrap type="none"/>
            <w10:anchorlock/>
          </v:shape>
        </w:pict>
      </w:r>
    </w:p>
    <w:p>
      <w:pPr>
        <w:spacing w:line="360" w:lineRule="auto"/>
        <w:ind w:left="420" w:leftChars="200" w:firstLine="480" w:firstLineChars="200"/>
        <w:rPr>
          <w:sz w:val="24"/>
        </w:rPr>
      </w:pPr>
      <w:r>
        <w:rPr>
          <w:rFonts w:hint="eastAsia"/>
          <w:sz w:val="24"/>
        </w:rPr>
        <w:t>1）使用者可以根据需要进行“联动因”的选择，联动条件的设置，联动果的配置即处理预案。</w:t>
      </w:r>
    </w:p>
    <w:p>
      <w:pPr>
        <w:spacing w:line="360" w:lineRule="auto"/>
        <w:ind w:left="420" w:leftChars="200" w:firstLine="480" w:firstLineChars="200"/>
        <w:rPr>
          <w:sz w:val="24"/>
        </w:rPr>
      </w:pPr>
      <w:r>
        <w:rPr>
          <w:rFonts w:hint="eastAsia"/>
          <w:sz w:val="24"/>
        </w:rPr>
        <w:t>2）InteBASE系统对使用者设定的联动预案无条件限制，即使是逻辑的只要是该系统中的联动因，系统可以监控的子系统均可以配合实现联动处理。</w:t>
      </w:r>
    </w:p>
    <w:p>
      <w:pPr>
        <w:spacing w:line="360" w:lineRule="auto"/>
        <w:ind w:left="420" w:leftChars="200" w:firstLine="480" w:firstLineChars="200"/>
        <w:rPr>
          <w:sz w:val="24"/>
        </w:rPr>
      </w:pPr>
      <w:r>
        <w:rPr>
          <w:rFonts w:hint="eastAsia"/>
          <w:sz w:val="24"/>
        </w:rPr>
        <w:t>3）联动设定可实现一联动起因可设定不同的联动条件，产生不同的联动结果。</w:t>
      </w:r>
    </w:p>
    <w:p>
      <w:pPr>
        <w:spacing w:line="360" w:lineRule="auto"/>
        <w:ind w:left="420" w:leftChars="200" w:firstLine="480" w:firstLineChars="200"/>
        <w:rPr>
          <w:sz w:val="24"/>
        </w:rPr>
      </w:pPr>
      <w:r>
        <w:rPr>
          <w:rFonts w:hint="eastAsia"/>
          <w:sz w:val="24"/>
        </w:rPr>
        <w:t>4）联动控制台对所发生的联动事件，都会生成文本文件，方便保存和打印。</w:t>
      </w:r>
    </w:p>
    <w:p>
      <w:pPr>
        <w:spacing w:line="360" w:lineRule="auto"/>
        <w:ind w:left="420" w:leftChars="200" w:firstLine="480" w:firstLineChars="200"/>
        <w:rPr>
          <w:color w:val="FF0000"/>
          <w:sz w:val="24"/>
        </w:rPr>
      </w:pPr>
      <w:r>
        <w:rPr>
          <w:rFonts w:hint="eastAsia"/>
          <w:sz w:val="24"/>
        </w:rPr>
        <w:t>系统配备联动控制台，除根据原有设计为业主制定相应的联动，同时系统提供联动控制台，在系统使用过程中，业主方可根据需求自行设置各种联动关系，以适应不同时段不同需求。</w:t>
      </w:r>
    </w:p>
    <w:p>
      <w:pPr>
        <w:pStyle w:val="5"/>
        <w:rPr>
          <w:rFonts w:ascii="宋体" w:hAnsi="宋体" w:eastAsia="宋体"/>
          <w:kern w:val="2"/>
          <w:sz w:val="24"/>
        </w:rPr>
      </w:pPr>
      <w:bookmarkStart w:id="70" w:name="_Toc3392"/>
      <w:r>
        <w:rPr>
          <w:rFonts w:hint="eastAsia" w:ascii="宋体" w:hAnsi="宋体" w:eastAsia="宋体"/>
          <w:kern w:val="2"/>
          <w:sz w:val="24"/>
        </w:rPr>
        <w:t>IBMS管理平台各子系统功能</w:t>
      </w:r>
      <w:bookmarkEnd w:id="70"/>
    </w:p>
    <w:p>
      <w:pPr>
        <w:pStyle w:val="8"/>
        <w:spacing w:line="360" w:lineRule="auto"/>
        <w:rPr>
          <w:b w:val="0"/>
          <w:sz w:val="24"/>
          <w:szCs w:val="24"/>
        </w:rPr>
      </w:pPr>
      <w:bookmarkStart w:id="71" w:name="_Toc16259"/>
      <w:r>
        <w:rPr>
          <w:rFonts w:hint="eastAsia"/>
          <w:b w:val="0"/>
          <w:sz w:val="24"/>
          <w:szCs w:val="24"/>
        </w:rPr>
        <w:t>楼控系统</w:t>
      </w:r>
      <w:bookmarkEnd w:id="71"/>
    </w:p>
    <w:p>
      <w:pPr>
        <w:spacing w:line="360" w:lineRule="auto"/>
        <w:ind w:firstLine="600" w:firstLineChars="250"/>
        <w:rPr>
          <w:rFonts w:ascii="宋体" w:hAnsi="宋体"/>
          <w:sz w:val="24"/>
        </w:rPr>
      </w:pPr>
      <w:r>
        <w:rPr>
          <w:rFonts w:hint="eastAsia" w:ascii="宋体" w:hAnsi="宋体"/>
          <w:sz w:val="24"/>
        </w:rPr>
        <w:t>BA（建筑设备建控系统）与InteBASE数据流，利用OPC技术完成对建筑设备的集中控制和管理，将运行情况归纳、分析，以文本、图形、表格等方式供网络间共享。IBMS能与园区智能机电设备进行联网通信，如冷水机组、专用空调机、电梯等机电设备。</w:t>
      </w:r>
    </w:p>
    <w:p>
      <w:pPr>
        <w:pStyle w:val="12"/>
        <w:numPr>
          <w:ilvl w:val="1"/>
          <w:numId w:val="6"/>
        </w:numPr>
        <w:snapToGrid w:val="0"/>
        <w:spacing w:before="120" w:after="220" w:line="360" w:lineRule="auto"/>
        <w:ind w:leftChars="0"/>
        <w:rPr>
          <w:rFonts w:hAnsi="宋体"/>
          <w:sz w:val="24"/>
        </w:rPr>
      </w:pPr>
      <w:r>
        <w:rPr>
          <w:rFonts w:hint="eastAsia" w:hAnsi="宋体"/>
          <w:sz w:val="24"/>
        </w:rPr>
        <w:t>机电设备运行和检测数据的汇集与积累</w:t>
      </w:r>
    </w:p>
    <w:p>
      <w:pPr>
        <w:pStyle w:val="12"/>
        <w:spacing w:line="360" w:lineRule="auto"/>
        <w:ind w:firstLine="480" w:firstLineChars="200"/>
        <w:rPr>
          <w:rFonts w:hAnsi="宋体"/>
          <w:sz w:val="24"/>
        </w:rPr>
      </w:pPr>
      <w:r>
        <w:rPr>
          <w:rFonts w:hint="eastAsia" w:hAnsi="宋体"/>
          <w:sz w:val="24"/>
        </w:rPr>
        <w:t>InteBASE智能建筑综合管理系统与BA系统的主机相连，通过BA系统提供接口汇集各种设备的运行和检测参数，并对各类数据进行积累与总计。如冷水机组、新风机组、空调机组、各种泵、电梯的运行时间、起停次数和配电柜电流、电压等参数进行积累与总计，以便更好地进行物业管理。</w:t>
      </w:r>
    </w:p>
    <w:p>
      <w:pPr>
        <w:pStyle w:val="12"/>
        <w:spacing w:line="360" w:lineRule="auto"/>
        <w:rPr>
          <w:rFonts w:hAnsi="宋体"/>
          <w:sz w:val="24"/>
        </w:rPr>
      </w:pPr>
      <w:r>
        <w:rPr>
          <w:rFonts w:ascii="Times New Roman" w:hAnsi="宋体" w:eastAsia="宋体" w:cs="Times New Roman"/>
          <w:kern w:val="2"/>
          <w:sz w:val="24"/>
          <w:szCs w:val="24"/>
          <w:lang w:val="en-US" w:eastAsia="zh-CN" w:bidi="ar-SA"/>
        </w:rPr>
        <w:pict>
          <v:shape id="图片框 1039" o:spid="_x0000_s1038" type="#_x0000_t75" style="height:222.9pt;width:399.8pt;rotation:0f;" o:ole="f" fillcolor="#FFFFFF" filled="f" o:preferrelative="t" stroked="f" coordorigin="0,0" coordsize="21600,21600">
            <v:fill on="f" color2="#FFFFFF" focus="0%"/>
            <v:imagedata gain="65536f" blacklevel="0f" gamma="0" o:title="" r:id="rId21"/>
            <o:lock v:ext="edit" position="f" selection="f" grouping="f" rotation="f" cropping="f" text="f" aspectratio="t"/>
            <w10:wrap type="none"/>
            <w10:anchorlock/>
          </v:shape>
        </w:pict>
      </w:r>
    </w:p>
    <w:p>
      <w:pPr>
        <w:pStyle w:val="12"/>
        <w:numPr>
          <w:ilvl w:val="1"/>
          <w:numId w:val="6"/>
        </w:numPr>
        <w:snapToGrid w:val="0"/>
        <w:spacing w:before="120" w:after="220" w:line="360" w:lineRule="auto"/>
        <w:ind w:leftChars="0"/>
        <w:rPr>
          <w:rFonts w:hAnsi="宋体"/>
          <w:sz w:val="24"/>
        </w:rPr>
      </w:pPr>
      <w:r>
        <w:rPr>
          <w:rFonts w:hint="eastAsia" w:hAnsi="宋体"/>
          <w:sz w:val="24"/>
        </w:rPr>
        <w:t>机电设备运行状态监视与控制</w:t>
      </w:r>
    </w:p>
    <w:p>
      <w:pPr>
        <w:pStyle w:val="12"/>
        <w:spacing w:line="360" w:lineRule="auto"/>
        <w:ind w:firstLine="480" w:firstLineChars="200"/>
        <w:rPr>
          <w:rFonts w:hAnsi="宋体"/>
          <w:sz w:val="24"/>
        </w:rPr>
      </w:pPr>
      <w:r>
        <w:rPr>
          <w:rFonts w:hint="eastAsia" w:hAnsi="宋体"/>
          <w:sz w:val="24"/>
        </w:rPr>
        <w:t>监视现场机电设备如冷水机组、新风机组、空调机组、电梯的开/关状态，运行正常，非正常状态等数据，通过接口以实时方式与InteBASE智能建筑综合管理系统连接，InteBASE智能建筑综合管理系统通过监视工作站可以进行设备运行状态的集中监视和控制。</w:t>
      </w:r>
    </w:p>
    <w:p>
      <w:pPr>
        <w:pStyle w:val="12"/>
        <w:spacing w:line="360" w:lineRule="auto"/>
        <w:jc w:val="center"/>
        <w:rPr>
          <w:sz w:val="24"/>
        </w:rPr>
      </w:pPr>
      <w:r>
        <w:rPr>
          <w:rFonts w:ascii="Times New Roman" w:hAnsi="Times New Roman" w:eastAsia="宋体" w:cs="Times New Roman"/>
          <w:kern w:val="2"/>
          <w:sz w:val="24"/>
          <w:szCs w:val="24"/>
          <w:lang w:val="en-US" w:eastAsia="zh-CN" w:bidi="ar-SA"/>
        </w:rPr>
        <w:pict>
          <v:shape id="图片框 1040" o:spid="_x0000_s1039" type="#_x0000_t75" style="height:288.75pt;width:374.25pt;rotation:0f;" o:ole="f" fillcolor="#FFFFFF" filled="f" o:preferrelative="t" stroked="f" coordorigin="0,0" coordsize="21600,21600">
            <v:fill on="f" color2="#FFFFFF" focus="0%"/>
            <v:imagedata gain="65536f" blacklevel="0f" gamma="0" o:title="" r:id="rId22"/>
            <o:lock v:ext="edit" position="f" selection="f" grouping="f" rotation="f" cropping="f" text="f" aspectratio="t"/>
            <w10:wrap type="none"/>
            <w10:anchorlock/>
          </v:shape>
        </w:pict>
      </w:r>
    </w:p>
    <w:p>
      <w:pPr>
        <w:pStyle w:val="12"/>
        <w:numPr>
          <w:ilvl w:val="2"/>
          <w:numId w:val="6"/>
        </w:numPr>
        <w:snapToGrid w:val="0"/>
        <w:spacing w:before="120" w:after="220" w:line="360" w:lineRule="auto"/>
        <w:ind w:leftChars="0" w:hanging="900"/>
        <w:rPr>
          <w:rFonts w:hAnsi="宋体"/>
          <w:sz w:val="24"/>
        </w:rPr>
      </w:pPr>
      <w:r>
        <w:rPr>
          <w:rFonts w:hint="eastAsia" w:hAnsi="宋体"/>
          <w:sz w:val="24"/>
        </w:rPr>
        <w:t>正常运行状态时</w:t>
      </w:r>
    </w:p>
    <w:p>
      <w:pPr>
        <w:pStyle w:val="12"/>
        <w:spacing w:line="360" w:lineRule="auto"/>
        <w:ind w:left="840" w:leftChars="400" w:firstLine="360" w:firstLineChars="150"/>
        <w:rPr>
          <w:rFonts w:hAnsi="宋体"/>
          <w:sz w:val="24"/>
        </w:rPr>
      </w:pPr>
      <w:r>
        <w:rPr>
          <w:rFonts w:hint="eastAsia" w:hAnsi="宋体"/>
          <w:sz w:val="24"/>
        </w:rPr>
        <w:t>设备运行正常的情况时，InteBASE智能建筑综合管理系统会根据设备运行的时间周期，以周、月、季度、年等方式储存数据，以备设备运行状态的查询，如递交给相应的管理部门，可供管理部门对设备的运行次数，运行状态有一个详细的了解等。</w:t>
      </w:r>
    </w:p>
    <w:p>
      <w:pPr>
        <w:pStyle w:val="12"/>
        <w:numPr>
          <w:ilvl w:val="2"/>
          <w:numId w:val="6"/>
        </w:numPr>
        <w:snapToGrid w:val="0"/>
        <w:spacing w:before="120" w:after="220" w:line="360" w:lineRule="auto"/>
        <w:ind w:leftChars="0" w:hanging="900"/>
        <w:rPr>
          <w:rFonts w:hAnsi="宋体"/>
          <w:sz w:val="24"/>
        </w:rPr>
      </w:pPr>
      <w:r>
        <w:rPr>
          <w:rFonts w:hint="eastAsia" w:hAnsi="宋体"/>
          <w:sz w:val="24"/>
        </w:rPr>
        <w:t>报警显示</w:t>
      </w:r>
    </w:p>
    <w:p>
      <w:pPr>
        <w:pStyle w:val="25"/>
        <w:spacing w:after="120" w:line="360" w:lineRule="auto"/>
        <w:ind w:left="840"/>
        <w:rPr>
          <w:rFonts w:hAnsi="宋体"/>
          <w:sz w:val="24"/>
        </w:rPr>
      </w:pPr>
      <w:r>
        <w:rPr>
          <w:rFonts w:hint="eastAsia" w:hAnsi="宋体"/>
          <w:sz w:val="24"/>
        </w:rPr>
        <w:t>当系统设备如冷水机组、新风机组、空调机组、各种泵、电梯出现故障或意外情况时，InteBASE智能建筑综合管理系统将利用其报警功能在监视工作站上显示相应的报警信息，以各种方式报警如图形、声音等，提示维修人。</w:t>
      </w:r>
    </w:p>
    <w:p>
      <w:pPr>
        <w:pStyle w:val="25"/>
        <w:spacing w:after="120" w:line="360" w:lineRule="auto"/>
        <w:ind w:left="840"/>
        <w:rPr>
          <w:rFonts w:hAnsi="宋体"/>
          <w:sz w:val="24"/>
        </w:rPr>
      </w:pPr>
      <w:r>
        <w:rPr>
          <w:rFonts w:hint="eastAsia" w:hAnsi="宋体"/>
          <w:sz w:val="24"/>
        </w:rPr>
        <w:t>如下通风设备开关状态监控界面：</w:t>
      </w:r>
    </w:p>
    <w:p>
      <w:pPr>
        <w:pStyle w:val="25"/>
        <w:spacing w:after="120" w:line="360" w:lineRule="auto"/>
        <w:ind w:left="840"/>
        <w:jc w:val="left"/>
        <w:rPr>
          <w:rFonts w:hAnsi="宋体"/>
          <w:sz w:val="24"/>
        </w:rPr>
      </w:pPr>
      <w:r>
        <w:rPr>
          <w:rFonts w:ascii="宋体" w:hAnsi="Times New Roman" w:eastAsia="宋体" w:cs="Times New Roman"/>
          <w:kern w:val="0"/>
          <w:sz w:val="21"/>
          <w:szCs w:val="20"/>
          <w:lang w:val="en-US" w:eastAsia="zh-CN" w:bidi="ar-SA"/>
        </w:rPr>
        <w:pict>
          <v:shape id="图片框 1041" o:spid="_x0000_s1040" type="#_x0000_t75" style="height:251.8pt;width:414pt;rotation:0f;" o:ole="f"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w:pict>
      </w:r>
    </w:p>
    <w:p>
      <w:pPr>
        <w:pStyle w:val="25"/>
        <w:spacing w:after="120" w:line="360" w:lineRule="auto"/>
        <w:ind w:left="840"/>
        <w:jc w:val="left"/>
        <w:rPr>
          <w:rFonts w:hAnsi="宋体"/>
          <w:sz w:val="24"/>
        </w:rPr>
      </w:pPr>
      <w:r>
        <w:rPr>
          <w:rFonts w:hint="eastAsia" w:hAnsi="宋体"/>
          <w:sz w:val="24"/>
        </w:rPr>
        <w:t>冷机运行状态监控：</w:t>
      </w:r>
    </w:p>
    <w:p>
      <w:pPr>
        <w:pStyle w:val="12"/>
        <w:spacing w:line="360" w:lineRule="auto"/>
        <w:ind w:firstLine="420" w:firstLineChars="200"/>
        <w:rPr>
          <w:rFonts w:hAnsi="宋体"/>
          <w:sz w:val="24"/>
        </w:rPr>
      </w:pPr>
      <w:r>
        <w:rPr>
          <w:rFonts w:ascii="Times New Roman" w:hAnsi="Times New Roman" w:eastAsia="宋体" w:cs="Times New Roman"/>
          <w:kern w:val="2"/>
          <w:sz w:val="21"/>
          <w:szCs w:val="24"/>
          <w:lang w:val="en-US" w:eastAsia="zh-CN" w:bidi="ar-SA"/>
        </w:rPr>
        <w:pict>
          <v:shape id="图片框 1042" o:spid="_x0000_s1041" type="#_x0000_t75" style="height:240.2pt;width:414pt;rotation:0f;" o:ole="f" fillcolor="#FFFFFF" filled="f" o:preferrelative="t" stroked="f" coordorigin="0,0" coordsize="21600,21600">
            <v:fill on="f" color2="#FFFFFF" focus="0%"/>
            <v:imagedata gain="65536f" blacklevel="0f" gamma="0" o:title="" r:id="rId24"/>
            <o:lock v:ext="edit" position="f" selection="f" grouping="f" rotation="f" cropping="f" text="f" aspectratio="t"/>
            <w10:wrap type="none"/>
            <w10:anchorlock/>
          </v:shape>
        </w:pict>
      </w:r>
    </w:p>
    <w:p>
      <w:pPr>
        <w:pStyle w:val="8"/>
        <w:spacing w:line="360" w:lineRule="auto"/>
        <w:rPr>
          <w:b w:val="0"/>
          <w:sz w:val="24"/>
          <w:szCs w:val="24"/>
        </w:rPr>
      </w:pPr>
      <w:bookmarkStart w:id="72" w:name="_Toc14904"/>
      <w:r>
        <w:rPr>
          <w:rFonts w:hint="eastAsia"/>
          <w:b w:val="0"/>
          <w:sz w:val="24"/>
          <w:szCs w:val="24"/>
        </w:rPr>
        <w:t>消防系统</w:t>
      </w:r>
      <w:bookmarkEnd w:id="72"/>
    </w:p>
    <w:p>
      <w:pPr>
        <w:adjustRightInd w:val="0"/>
        <w:spacing w:line="360" w:lineRule="auto"/>
        <w:ind w:right="25" w:rightChars="12" w:firstLine="538" w:firstLineChars="224"/>
        <w:jc w:val="left"/>
        <w:textAlignment w:val="baseline"/>
        <w:rPr>
          <w:rFonts w:ascii="宋体" w:hAnsi="宋体"/>
          <w:sz w:val="24"/>
        </w:rPr>
      </w:pPr>
      <w:r>
        <w:rPr>
          <w:rFonts w:hint="eastAsia" w:ascii="宋体" w:hAnsi="宋体"/>
          <w:sz w:val="24"/>
        </w:rPr>
        <w:t>FA(火灾自动化报警系统)与InteBASE数据流（限于消防法规，只监测不控，为单向），消防报警系统通过RS232网络向集成管理系统传递信息，内容包括系统主机运行状态、故障报警；火灾报警探测器的工作状态、探测器地址、位置信息、相关联动设备的状态。</w:t>
      </w:r>
    </w:p>
    <w:p>
      <w:pPr>
        <w:adjustRightInd w:val="0"/>
        <w:spacing w:line="360" w:lineRule="auto"/>
        <w:ind w:right="25" w:rightChars="12" w:firstLine="538" w:firstLineChars="224"/>
        <w:jc w:val="left"/>
        <w:textAlignment w:val="baseline"/>
        <w:rPr>
          <w:rFonts w:ascii="宋体" w:hAnsi="宋体"/>
          <w:sz w:val="24"/>
        </w:rPr>
      </w:pPr>
      <w:r>
        <w:rPr>
          <w:rFonts w:ascii="宋体" w:hAnsi="宋体" w:eastAsia="宋体" w:cs="Times New Roman"/>
          <w:kern w:val="2"/>
          <w:sz w:val="24"/>
          <w:szCs w:val="24"/>
          <w:lang w:val="en-US" w:eastAsia="zh-CN" w:bidi="ar-SA"/>
        </w:rPr>
        <w:pict>
          <v:shape id="图片框 1043" o:spid="_x0000_s1042" type="#_x0000_t75" style="height:279.75pt;width:449.65pt;rotation:0f;" o:ole="f" fillcolor="#FFFFFF" filled="f" o:preferrelative="t" stroked="f" coordorigin="0,0" coordsize="21600,21600">
            <v:fill on="f" color2="#FFFFFF" focus="0%"/>
            <v:imagedata gain="65536f" blacklevel="0f" gamma="0" o:title="" r:id="rId25"/>
            <o:lock v:ext="edit" position="f" selection="f" grouping="f" rotation="f" cropping="f" text="f" aspectratio="t"/>
            <w10:wrap type="none"/>
            <w10:anchorlock/>
          </v:shape>
        </w:pict>
      </w:r>
    </w:p>
    <w:p>
      <w:pPr>
        <w:spacing w:line="360" w:lineRule="auto"/>
        <w:ind w:firstLine="420"/>
        <w:rPr>
          <w:sz w:val="24"/>
        </w:rPr>
      </w:pPr>
      <w:r>
        <w:rPr>
          <w:rFonts w:hint="eastAsia"/>
          <w:sz w:val="24"/>
        </w:rPr>
        <w:t>如</w:t>
      </w:r>
      <w:r>
        <w:rPr>
          <w:rFonts w:hint="eastAsia"/>
          <w:sz w:val="24"/>
          <w:lang w:eastAsia="zh-CN"/>
        </w:rPr>
        <w:t>*****</w:t>
      </w:r>
      <w:r>
        <w:rPr>
          <w:rFonts w:hint="eastAsia"/>
          <w:sz w:val="24"/>
        </w:rPr>
        <w:t>项目内某防火分区发生火警时，除消防报警系统的报警显示外，在集成系统工作站上自动以动画方式显示出该防火分区的报警信息，包括火警位置以及相关联动设备的状态。包括气体灭火、水喷淋、气体钢瓶系统。</w:t>
      </w:r>
    </w:p>
    <w:p>
      <w:pPr>
        <w:spacing w:line="360" w:lineRule="auto"/>
        <w:ind w:firstLine="420"/>
        <w:rPr>
          <w:sz w:val="24"/>
        </w:rPr>
      </w:pPr>
      <w:r>
        <w:rPr>
          <w:rFonts w:hint="eastAsia"/>
          <w:sz w:val="24"/>
        </w:rPr>
        <w:t>相关的联动还包括：</w:t>
      </w:r>
    </w:p>
    <w:p>
      <w:pPr>
        <w:spacing w:line="360" w:lineRule="auto"/>
        <w:ind w:firstLine="420"/>
        <w:rPr>
          <w:sz w:val="24"/>
        </w:rPr>
      </w:pPr>
      <w:r>
        <w:rPr>
          <w:rFonts w:hint="eastAsia"/>
          <w:sz w:val="24"/>
        </w:rPr>
        <w:t>发生火灾报警时，消防系统根据报警点的位置信息，查找到附近摄像机编号；通过网络，向集成系统发送联动申请。</w:t>
      </w:r>
    </w:p>
    <w:p>
      <w:pPr>
        <w:spacing w:line="360" w:lineRule="auto"/>
        <w:ind w:firstLine="420"/>
        <w:rPr>
          <w:sz w:val="24"/>
        </w:rPr>
      </w:pPr>
      <w:r>
        <w:rPr>
          <w:rFonts w:hint="eastAsia"/>
          <w:sz w:val="24"/>
        </w:rPr>
        <w:t>集成系统统根据联动申请，可进行如下工作：</w:t>
      </w:r>
    </w:p>
    <w:p>
      <w:pPr>
        <w:numPr>
          <w:ilvl w:val="0"/>
          <w:numId w:val="7"/>
        </w:numPr>
        <w:spacing w:line="360" w:lineRule="auto"/>
        <w:rPr>
          <w:sz w:val="24"/>
        </w:rPr>
      </w:pPr>
      <w:r>
        <w:rPr>
          <w:rFonts w:hint="eastAsia"/>
          <w:sz w:val="24"/>
        </w:rPr>
        <w:t>向CCTV系统发送视频控制指令；</w:t>
      </w:r>
    </w:p>
    <w:p>
      <w:pPr>
        <w:numPr>
          <w:ilvl w:val="0"/>
          <w:numId w:val="7"/>
        </w:numPr>
        <w:spacing w:line="360" w:lineRule="auto"/>
        <w:rPr>
          <w:sz w:val="24"/>
        </w:rPr>
      </w:pPr>
      <w:r>
        <w:rPr>
          <w:rFonts w:hint="eastAsia"/>
          <w:sz w:val="24"/>
        </w:rPr>
        <w:t>向智能照明系统发送照明开启控制指令。</w:t>
      </w:r>
    </w:p>
    <w:p>
      <w:pPr>
        <w:numPr>
          <w:ilvl w:val="0"/>
          <w:numId w:val="7"/>
        </w:numPr>
        <w:spacing w:line="360" w:lineRule="auto"/>
        <w:rPr>
          <w:sz w:val="24"/>
        </w:rPr>
      </w:pPr>
      <w:r>
        <w:rPr>
          <w:rFonts w:hint="eastAsia"/>
          <w:sz w:val="24"/>
        </w:rPr>
        <w:t>摄像机对准火灾报警发生部位；</w:t>
      </w:r>
    </w:p>
    <w:p>
      <w:pPr>
        <w:numPr>
          <w:ilvl w:val="0"/>
          <w:numId w:val="7"/>
        </w:numPr>
        <w:spacing w:line="360" w:lineRule="auto"/>
        <w:rPr>
          <w:sz w:val="24"/>
        </w:rPr>
      </w:pPr>
      <w:r>
        <w:rPr>
          <w:rFonts w:hint="eastAsia" w:ascii="宋体" w:hAnsi="宋体"/>
          <w:sz w:val="24"/>
        </w:rPr>
        <w:t>当出现火警并确认后，可以门禁联动电磁锁，打开出现火情层面的所的房门的电磁锁，以确保人员的迅速疏散。</w:t>
      </w:r>
    </w:p>
    <w:p>
      <w:pPr>
        <w:numPr>
          <w:ilvl w:val="0"/>
          <w:numId w:val="7"/>
        </w:numPr>
        <w:spacing w:line="360" w:lineRule="auto"/>
        <w:rPr>
          <w:sz w:val="24"/>
        </w:rPr>
      </w:pPr>
      <w:r>
        <w:rPr>
          <w:rFonts w:hint="eastAsia" w:hAnsi="宋体"/>
          <w:sz w:val="24"/>
        </w:rPr>
        <w:t>当出现设备发生火灾报警时，消防报警点会在集成平台上显示报警点，并且弹出报警区域的视频画框，工作人员及时了解设备火灾报警状态，确认后，将联动广播系统以及楼宇自控系统，及时疏散游客，拨打报警电话，将损失降到最低。</w:t>
      </w:r>
    </w:p>
    <w:p>
      <w:pPr>
        <w:numPr>
          <w:ilvl w:val="0"/>
          <w:numId w:val="7"/>
        </w:numPr>
        <w:spacing w:line="360" w:lineRule="auto"/>
        <w:rPr>
          <w:sz w:val="24"/>
        </w:rPr>
      </w:pPr>
      <w:r>
        <w:rPr>
          <w:rFonts w:hint="eastAsia" w:ascii="宋体" w:hAnsi="宋体"/>
          <w:sz w:val="24"/>
        </w:rPr>
        <w:t>报警信息确认后，在集成平台的电子地图上进行闪烁报警提示。</w:t>
      </w:r>
    </w:p>
    <w:p>
      <w:pPr>
        <w:numPr>
          <w:ilvl w:val="0"/>
          <w:numId w:val="7"/>
        </w:numPr>
        <w:spacing w:line="360" w:lineRule="auto"/>
        <w:rPr>
          <w:sz w:val="24"/>
        </w:rPr>
      </w:pPr>
      <w:r>
        <w:rPr>
          <w:rFonts w:hint="eastAsia" w:ascii="宋体" w:hAnsi="宋体"/>
          <w:sz w:val="24"/>
        </w:rPr>
        <w:t>集成平台将报警信息以E-mail、电话或者短信等方式发送给相关管理人员。</w:t>
      </w:r>
    </w:p>
    <w:p>
      <w:pPr>
        <w:pStyle w:val="8"/>
        <w:spacing w:line="360" w:lineRule="auto"/>
        <w:rPr>
          <w:b w:val="0"/>
          <w:sz w:val="24"/>
          <w:szCs w:val="24"/>
        </w:rPr>
      </w:pPr>
      <w:bookmarkStart w:id="73" w:name="_Toc156471000"/>
      <w:bookmarkStart w:id="74" w:name="_Toc16849"/>
      <w:r>
        <w:rPr>
          <w:rFonts w:hint="eastAsia"/>
          <w:b w:val="0"/>
          <w:sz w:val="24"/>
          <w:szCs w:val="24"/>
        </w:rPr>
        <w:t>视频监控系统</w:t>
      </w:r>
      <w:bookmarkEnd w:id="73"/>
      <w:bookmarkEnd w:id="74"/>
    </w:p>
    <w:p>
      <w:pPr>
        <w:pStyle w:val="6"/>
        <w:spacing w:line="360" w:lineRule="auto"/>
        <w:ind w:left="0" w:firstLine="540" w:firstLineChars="225"/>
        <w:rPr>
          <w:rFonts w:hAnsi="宋体"/>
          <w:sz w:val="24"/>
        </w:rPr>
      </w:pPr>
      <w:r>
        <w:rPr>
          <w:rFonts w:hint="eastAsia" w:hAnsi="宋体"/>
          <w:sz w:val="24"/>
        </w:rPr>
        <w:t>闭路监控系统和集成管理系统数据流，监控系统通过客户端呼叫方式，与集成自控系统传递视频图象，视频矩阵通过RS232与集成自控系统传递控制信息。录像机系统提供SDK数据开发包，集成管理系统可组态电子地图，通过鼠标点击电子地图可对电视监控系统进行快捷操作，如快速切换摄像预制画面、启动画面顺序切换等功能。当其它子系统因报警等原因需要电视监控系统的相应动作时，集成自控系统将使电视监控系统快速、准确地完成相应的功能，如画面切换、预制位等功能。</w:t>
      </w:r>
    </w:p>
    <w:p>
      <w:pPr>
        <w:pStyle w:val="6"/>
        <w:spacing w:line="360" w:lineRule="auto"/>
        <w:ind w:left="0" w:firstLine="540" w:firstLineChars="225"/>
        <w:rPr>
          <w:rFonts w:hAnsi="宋体"/>
          <w:sz w:val="24"/>
        </w:rPr>
      </w:pPr>
      <w:r>
        <w:rPr>
          <w:rFonts w:ascii="宋体" w:hAnsi="宋体" w:eastAsia="宋体" w:cs="Times New Roman"/>
          <w:kern w:val="0"/>
          <w:sz w:val="24"/>
          <w:szCs w:val="20"/>
          <w:lang w:val="en-US" w:eastAsia="zh-CN" w:bidi="ar-SA"/>
        </w:rPr>
        <w:pict>
          <v:shape id="图片框 1044" o:spid="_x0000_s1043" type="#_x0000_t75" style="height:244.05pt;width:392.25pt;rotation:0f;" o:ole="f" fillcolor="#FFFFFF" filled="f" o:preferrelative="t" stroked="f" coordorigin="0,0" coordsize="21600,21600">
            <v:fill on="f" color2="#FFFFFF" focus="0%"/>
            <v:imagedata gain="65536f" blacklevel="0f" gamma="0" o:title="" r:id="rId26"/>
            <o:lock v:ext="edit" position="f" selection="f" grouping="f" rotation="f" cropping="f" text="f" aspectratio="t"/>
            <w10:wrap type="none"/>
            <w10:anchorlock/>
          </v:shape>
        </w:pict>
      </w:r>
      <w:r>
        <w:rPr>
          <w:rFonts w:ascii="宋体" w:hAnsi="宋体" w:eastAsia="宋体" w:cs="Times New Roman"/>
          <w:kern w:val="0"/>
          <w:sz w:val="24"/>
          <w:szCs w:val="20"/>
          <w:lang w:val="en-US" w:eastAsia="zh-CN" w:bidi="ar-SA"/>
        </w:rPr>
        <w:pict>
          <v:shape id="图片框 1045" o:spid="_x0000_s1044" type="#_x0000_t75" style="height:245.1pt;width:393.95pt;rotation:0f;" o:ole="f" fillcolor="#FFFFFF" filled="f" o:preferrelative="t" stroked="f" coordorigin="0,0" coordsize="21600,21600">
            <v:fill on="f" color2="#FFFFFF" focus="0%"/>
            <v:imagedata gain="65536f" blacklevel="0f" gamma="0" o:title="" r:id="rId27"/>
            <o:lock v:ext="edit" position="f" selection="f" grouping="f" rotation="f" cropping="f" text="f" aspectratio="t"/>
            <w10:wrap type="none"/>
            <w10:anchorlock/>
          </v:shape>
        </w:pict>
      </w:r>
    </w:p>
    <w:p>
      <w:pPr>
        <w:pStyle w:val="6"/>
        <w:numPr>
          <w:ilvl w:val="0"/>
          <w:numId w:val="8"/>
        </w:numPr>
        <w:spacing w:line="360" w:lineRule="auto"/>
        <w:rPr>
          <w:rFonts w:hAnsi="宋体"/>
          <w:sz w:val="24"/>
        </w:rPr>
      </w:pPr>
      <w:r>
        <w:rPr>
          <w:rFonts w:hint="eastAsia" w:hAnsi="宋体"/>
          <w:sz w:val="24"/>
        </w:rPr>
        <w:t>运行状态的监视与云台的控制</w:t>
      </w:r>
    </w:p>
    <w:p>
      <w:pPr>
        <w:pStyle w:val="6"/>
        <w:spacing w:line="360" w:lineRule="auto"/>
        <w:ind w:left="990"/>
        <w:rPr>
          <w:rFonts w:hAnsi="宋体"/>
          <w:sz w:val="24"/>
        </w:rPr>
      </w:pPr>
      <w:r>
        <w:rPr>
          <w:rFonts w:hint="eastAsia" w:hAnsi="宋体"/>
          <w:sz w:val="24"/>
        </w:rPr>
        <w:t>在工作站上显示运行状态，可将视频信息显示在服务器上。我们要求采用集成监控方式，在集成管理工作站上，可以调用（提供OCX格式控件程序）闭路电视监控系统系统的某个摄像机的监视画面，并控制带云台的摄像机。</w:t>
      </w:r>
    </w:p>
    <w:p>
      <w:pPr>
        <w:pStyle w:val="6"/>
        <w:numPr>
          <w:ilvl w:val="0"/>
          <w:numId w:val="8"/>
        </w:numPr>
        <w:spacing w:line="360" w:lineRule="auto"/>
        <w:rPr>
          <w:rFonts w:hAnsi="宋体"/>
          <w:sz w:val="24"/>
        </w:rPr>
      </w:pPr>
      <w:r>
        <w:rPr>
          <w:rFonts w:hint="eastAsia" w:hAnsi="宋体"/>
          <w:sz w:val="24"/>
        </w:rPr>
        <w:t>可以实现多画面的切换</w:t>
      </w:r>
    </w:p>
    <w:p>
      <w:pPr>
        <w:pStyle w:val="6"/>
        <w:numPr>
          <w:ilvl w:val="0"/>
          <w:numId w:val="8"/>
        </w:numPr>
        <w:spacing w:line="360" w:lineRule="auto"/>
        <w:rPr>
          <w:rFonts w:hAnsi="宋体"/>
          <w:sz w:val="24"/>
        </w:rPr>
      </w:pPr>
      <w:r>
        <w:rPr>
          <w:rFonts w:hint="eastAsia" w:hAnsi="宋体"/>
          <w:sz w:val="24"/>
        </w:rPr>
        <w:t>闭路监控系统与门禁系统联动：重要位置实现门禁系统与闭路监控的联动，当门禁系统开启，集成平台联动录像机以及矩阵，切换相应位置摄像机画面至规定的监视屏幕，同时录像机启动录像功能。当有人非法读卡或非法闯入高有门禁管理系统的区域，将联动摄像机进行查询。</w:t>
      </w:r>
    </w:p>
    <w:p>
      <w:pPr>
        <w:pStyle w:val="6"/>
        <w:numPr>
          <w:ilvl w:val="0"/>
          <w:numId w:val="8"/>
        </w:numPr>
        <w:spacing w:line="360" w:lineRule="auto"/>
        <w:rPr>
          <w:rFonts w:hAnsi="宋体"/>
          <w:sz w:val="24"/>
        </w:rPr>
      </w:pPr>
      <w:r>
        <w:rPr>
          <w:rFonts w:hint="eastAsia" w:hAnsi="宋体"/>
          <w:sz w:val="24"/>
        </w:rPr>
        <w:t>当出现设备防盗报警时，视频监控系统会在集成平台上显示报警点，并且弹出报警区域的视频图像画框，工作上人员能及时确认警情，上报安保部门，以便报警事务的确认及紧急处理。</w:t>
      </w:r>
    </w:p>
    <w:p>
      <w:pPr>
        <w:pStyle w:val="6"/>
        <w:numPr>
          <w:ilvl w:val="0"/>
          <w:numId w:val="8"/>
        </w:numPr>
        <w:spacing w:line="360" w:lineRule="auto"/>
        <w:rPr>
          <w:rFonts w:hAnsi="宋体"/>
          <w:sz w:val="24"/>
        </w:rPr>
      </w:pPr>
      <w:r>
        <w:rPr>
          <w:rFonts w:hint="eastAsia" w:hAnsi="宋体"/>
          <w:sz w:val="24"/>
        </w:rPr>
        <w:t>闭路监控系统与防盗报警系统联动：防盗报警系统出现报警信息，集成平台联动录像机以及矩阵，集成平台联动录像机以及矩阵，切换相应位置摄像机画面至规定的监视屏幕，同时录像机启动录像功能。</w:t>
      </w:r>
    </w:p>
    <w:p>
      <w:pPr>
        <w:pStyle w:val="6"/>
        <w:numPr>
          <w:ilvl w:val="0"/>
          <w:numId w:val="8"/>
        </w:numPr>
        <w:spacing w:line="360" w:lineRule="auto"/>
        <w:rPr>
          <w:rFonts w:hAnsi="宋体"/>
          <w:sz w:val="24"/>
        </w:rPr>
      </w:pPr>
      <w:r>
        <w:rPr>
          <w:rFonts w:hint="eastAsia" w:hAnsi="宋体"/>
          <w:sz w:val="24"/>
        </w:rPr>
        <w:t>闭路监控系统与消防系统联动</w:t>
      </w:r>
    </w:p>
    <w:p>
      <w:pPr>
        <w:numPr>
          <w:ilvl w:val="0"/>
          <w:numId w:val="8"/>
        </w:numPr>
        <w:spacing w:line="360" w:lineRule="auto"/>
        <w:rPr>
          <w:sz w:val="24"/>
        </w:rPr>
      </w:pPr>
      <w:r>
        <w:rPr>
          <w:rFonts w:hint="eastAsia" w:hAnsi="宋体"/>
          <w:sz w:val="24"/>
        </w:rPr>
        <w:t>消防系统报警，集成平台联动录像机以及矩阵，集成平台联动录像机以及矩阵，切换相应位置摄像机画面至规定的监视屏幕，同时录像机启动录像功能。</w:t>
      </w:r>
    </w:p>
    <w:p>
      <w:pPr>
        <w:pStyle w:val="8"/>
        <w:spacing w:line="360" w:lineRule="auto"/>
        <w:rPr>
          <w:b w:val="0"/>
          <w:sz w:val="24"/>
          <w:szCs w:val="24"/>
        </w:rPr>
      </w:pPr>
      <w:bookmarkStart w:id="75" w:name="_Toc32589"/>
      <w:r>
        <w:rPr>
          <w:rFonts w:hint="eastAsia"/>
          <w:b w:val="0"/>
          <w:sz w:val="24"/>
          <w:szCs w:val="24"/>
        </w:rPr>
        <w:t>防盗报警系统</w:t>
      </w:r>
      <w:bookmarkEnd w:id="75"/>
    </w:p>
    <w:p>
      <w:pPr>
        <w:spacing w:line="360" w:lineRule="auto"/>
        <w:ind w:firstLine="480" w:firstLineChars="200"/>
        <w:rPr>
          <w:sz w:val="24"/>
        </w:rPr>
      </w:pPr>
      <w:r>
        <w:rPr>
          <w:rFonts w:hint="eastAsia"/>
          <w:sz w:val="24"/>
        </w:rPr>
        <w:t>防盗报警系统可与系统集成平台通过串口进行互联。通过集成平台的电子地图，可以显示报警点状态、各区域报警设备的开启、关闭及报警线路故障报警，并可对报警记录生成报表显示。系统的预设功能可以根据业主的需求按时间进行布防。如人流高峰期，可以对</w:t>
      </w:r>
      <w:r>
        <w:rPr>
          <w:rFonts w:hint="eastAsia"/>
          <w:sz w:val="24"/>
          <w:lang w:eastAsia="zh-CN"/>
        </w:rPr>
        <w:t>*****</w:t>
      </w:r>
      <w:r>
        <w:rPr>
          <w:rFonts w:hint="eastAsia"/>
          <w:sz w:val="24"/>
        </w:rPr>
        <w:t>项目的重点位置进行布防，而其周界以及出入口等位置不设防；夜间，则实施全部布防。</w:t>
      </w:r>
    </w:p>
    <w:p>
      <w:pPr>
        <w:spacing w:line="360" w:lineRule="auto"/>
        <w:jc w:val="center"/>
        <w:rPr>
          <w:sz w:val="24"/>
        </w:rPr>
      </w:pPr>
      <w:r>
        <w:rPr>
          <w:rFonts w:ascii="Times New Roman" w:hAnsi="Times New Roman" w:eastAsia="宋体" w:cs="Times New Roman"/>
          <w:kern w:val="2"/>
          <w:sz w:val="24"/>
          <w:szCs w:val="24"/>
          <w:lang w:val="en-US" w:eastAsia="zh-CN" w:bidi="ar-SA"/>
        </w:rPr>
        <w:pict>
          <v:shape id="图片框 1046" o:spid="_x0000_s1045" type="#_x0000_t75" style="height:278.6pt;width:447.75pt;rotation:0f;" o:ole="f" fillcolor="#FFFFFF" filled="f" o:preferrelative="t" stroked="f" coordorigin="0,0" coordsize="21600,21600">
            <v:fill on="f" color2="#FFFFFF" focus="0%"/>
            <v:imagedata gain="65536f" blacklevel="0f" gamma="0" o:title="" r:id="rId28"/>
            <o:lock v:ext="edit" position="f" selection="f" grouping="f" rotation="f" cropping="f" text="f" aspectratio="t"/>
            <w10:wrap type="none"/>
            <w10:anchorlock/>
          </v:shape>
        </w:pict>
      </w:r>
    </w:p>
    <w:p>
      <w:pPr>
        <w:adjustRightInd w:val="0"/>
        <w:spacing w:line="360" w:lineRule="auto"/>
        <w:ind w:right="25" w:rightChars="12" w:firstLine="538" w:firstLineChars="224"/>
        <w:jc w:val="left"/>
        <w:textAlignment w:val="baseline"/>
        <w:rPr>
          <w:rFonts w:ascii="宋体" w:hAnsi="宋体"/>
          <w:sz w:val="24"/>
        </w:rPr>
      </w:pPr>
      <w:r>
        <w:rPr>
          <w:rFonts w:hint="eastAsia" w:ascii="宋体" w:hAnsi="宋体"/>
          <w:sz w:val="24"/>
        </w:rPr>
        <w:t>在逻辑上，系统集成平台以系统客户形式与综合报警系统连接。系统集成平台从防盗报警系统获取实时的控制状态及其他状态信息和报警，系统集成平台同时监视防盗报警系统的运行。</w:t>
      </w:r>
    </w:p>
    <w:p>
      <w:pPr>
        <w:numPr>
          <w:ilvl w:val="0"/>
          <w:numId w:val="9"/>
        </w:numPr>
        <w:tabs>
          <w:tab w:val="clear" w:pos="420"/>
        </w:tabs>
        <w:snapToGrid w:val="0"/>
        <w:spacing w:line="360" w:lineRule="auto"/>
        <w:ind w:left="900"/>
        <w:rPr>
          <w:rFonts w:ascii="宋体" w:hAnsi="宋体"/>
          <w:snapToGrid w:val="0"/>
          <w:sz w:val="24"/>
        </w:rPr>
      </w:pPr>
      <w:r>
        <w:rPr>
          <w:rFonts w:hint="eastAsia" w:ascii="宋体" w:hAnsi="宋体"/>
          <w:snapToGrid w:val="0"/>
          <w:sz w:val="24"/>
        </w:rPr>
        <w:t>在照明条件不佳的状况下，当报警系统报警，集成平台联动智能照明系统，开启相应位置照明装置，配合管理人员对现场进行确认；</w:t>
      </w:r>
    </w:p>
    <w:p>
      <w:pPr>
        <w:numPr>
          <w:ilvl w:val="0"/>
          <w:numId w:val="9"/>
        </w:numPr>
        <w:tabs>
          <w:tab w:val="clear" w:pos="420"/>
        </w:tabs>
        <w:snapToGrid w:val="0"/>
        <w:spacing w:line="360" w:lineRule="auto"/>
        <w:ind w:left="900"/>
        <w:rPr>
          <w:rFonts w:ascii="宋体" w:hAnsi="宋体"/>
          <w:snapToGrid w:val="0"/>
          <w:sz w:val="24"/>
        </w:rPr>
      </w:pPr>
      <w:r>
        <w:rPr>
          <w:rFonts w:hint="eastAsia" w:ascii="宋体" w:hAnsi="宋体"/>
          <w:snapToGrid w:val="0"/>
          <w:sz w:val="24"/>
        </w:rPr>
        <w:t>报警系统报警，集成平台联动门禁系统，关闭相应位置门禁锁，对相应路线进行封锁；</w:t>
      </w:r>
    </w:p>
    <w:p>
      <w:pPr>
        <w:numPr>
          <w:ilvl w:val="0"/>
          <w:numId w:val="9"/>
        </w:numPr>
        <w:tabs>
          <w:tab w:val="clear" w:pos="420"/>
        </w:tabs>
        <w:snapToGrid w:val="0"/>
        <w:spacing w:line="360" w:lineRule="auto"/>
        <w:ind w:left="900"/>
        <w:rPr>
          <w:rFonts w:ascii="宋体" w:hAnsi="宋体"/>
          <w:snapToGrid w:val="0"/>
          <w:sz w:val="24"/>
        </w:rPr>
      </w:pPr>
      <w:r>
        <w:rPr>
          <w:rFonts w:hint="eastAsia" w:ascii="宋体" w:hAnsi="宋体"/>
          <w:snapToGrid w:val="0"/>
          <w:sz w:val="24"/>
        </w:rPr>
        <w:t>报警信号可以联动报警区域的摄像机，将图像切换到控制室的监视上，并进行录象；</w:t>
      </w:r>
    </w:p>
    <w:p>
      <w:pPr>
        <w:numPr>
          <w:ilvl w:val="0"/>
          <w:numId w:val="9"/>
        </w:numPr>
        <w:tabs>
          <w:tab w:val="clear" w:pos="420"/>
        </w:tabs>
        <w:snapToGrid w:val="0"/>
        <w:spacing w:line="360" w:lineRule="auto"/>
        <w:ind w:left="900"/>
        <w:rPr>
          <w:rFonts w:ascii="宋体" w:hAnsi="宋体"/>
          <w:snapToGrid w:val="0"/>
          <w:sz w:val="24"/>
        </w:rPr>
      </w:pPr>
      <w:r>
        <w:rPr>
          <w:rFonts w:hint="eastAsia" w:ascii="宋体" w:hAnsi="宋体"/>
          <w:snapToGrid w:val="0"/>
          <w:sz w:val="24"/>
        </w:rPr>
        <w:t>多个报警信号出现时，报警信号可以顺序切换到不同的监视器上，报警解除后图像自动取消，防止漏报；</w:t>
      </w:r>
    </w:p>
    <w:p>
      <w:pPr>
        <w:numPr>
          <w:ilvl w:val="0"/>
          <w:numId w:val="9"/>
        </w:numPr>
        <w:tabs>
          <w:tab w:val="clear" w:pos="420"/>
        </w:tabs>
        <w:snapToGrid w:val="0"/>
        <w:spacing w:line="360" w:lineRule="auto"/>
        <w:ind w:left="900"/>
        <w:rPr>
          <w:rFonts w:ascii="宋体" w:hAnsi="宋体"/>
          <w:snapToGrid w:val="0"/>
          <w:sz w:val="24"/>
        </w:rPr>
      </w:pPr>
      <w:r>
        <w:rPr>
          <w:rFonts w:hint="eastAsia" w:ascii="宋体" w:hAnsi="宋体"/>
          <w:snapToGrid w:val="0"/>
          <w:sz w:val="24"/>
        </w:rPr>
        <w:t>有人在报警系统设防期间进入安装控测器的区域时，视频安防监控系统可在控制室内自动切换到相应区域图像信号；</w:t>
      </w:r>
    </w:p>
    <w:p>
      <w:pPr>
        <w:numPr>
          <w:ilvl w:val="0"/>
          <w:numId w:val="9"/>
        </w:numPr>
        <w:tabs>
          <w:tab w:val="clear" w:pos="420"/>
        </w:tabs>
        <w:snapToGrid w:val="0"/>
        <w:spacing w:line="360" w:lineRule="auto"/>
        <w:ind w:left="900"/>
        <w:rPr>
          <w:rFonts w:ascii="宋体" w:hAnsi="宋体"/>
          <w:snapToGrid w:val="0"/>
          <w:sz w:val="24"/>
        </w:rPr>
      </w:pPr>
      <w:r>
        <w:rPr>
          <w:rFonts w:hint="eastAsia" w:ascii="宋体" w:hAnsi="宋体"/>
          <w:snapToGrid w:val="0"/>
          <w:sz w:val="24"/>
        </w:rPr>
        <w:t>在特殊场合，进入房门需经保安人员认可时，CCTV将图像切换到指定的监视器上，由保安人员认可后才可以进入大门；</w:t>
      </w:r>
    </w:p>
    <w:p>
      <w:pPr>
        <w:numPr>
          <w:ilvl w:val="0"/>
          <w:numId w:val="9"/>
        </w:numPr>
        <w:tabs>
          <w:tab w:val="clear" w:pos="420"/>
        </w:tabs>
        <w:snapToGrid w:val="0"/>
        <w:spacing w:line="360" w:lineRule="auto"/>
        <w:ind w:left="900"/>
        <w:rPr>
          <w:rFonts w:ascii="宋体" w:hAnsi="宋体"/>
          <w:snapToGrid w:val="0"/>
          <w:sz w:val="24"/>
        </w:rPr>
      </w:pPr>
      <w:r>
        <w:rPr>
          <w:rFonts w:hint="eastAsia" w:ascii="宋体" w:hAnsi="宋体"/>
          <w:snapToGrid w:val="0"/>
          <w:sz w:val="24"/>
        </w:rPr>
        <w:t>当报警系统出现报警时，门禁系统也可以按照程序关闭指定的出入口，只能由保安人员打开；</w:t>
      </w:r>
    </w:p>
    <w:p>
      <w:pPr>
        <w:numPr>
          <w:ilvl w:val="0"/>
          <w:numId w:val="9"/>
        </w:numPr>
        <w:tabs>
          <w:tab w:val="clear" w:pos="420"/>
        </w:tabs>
        <w:snapToGrid w:val="0"/>
        <w:spacing w:line="360" w:lineRule="auto"/>
        <w:ind w:left="900"/>
        <w:rPr>
          <w:rFonts w:ascii="宋体" w:hAnsi="宋体"/>
          <w:snapToGrid w:val="0"/>
          <w:sz w:val="24"/>
        </w:rPr>
      </w:pPr>
      <w:r>
        <w:rPr>
          <w:rFonts w:hint="eastAsia" w:ascii="宋体" w:hAnsi="宋体"/>
          <w:snapToGrid w:val="0"/>
          <w:sz w:val="24"/>
        </w:rPr>
        <w:t>在探测到非法侵入后集成平台进行声光报警，并记录报警的时间和地点等信息；</w:t>
      </w:r>
    </w:p>
    <w:p>
      <w:pPr>
        <w:numPr>
          <w:ilvl w:val="0"/>
          <w:numId w:val="9"/>
        </w:numPr>
        <w:tabs>
          <w:tab w:val="clear" w:pos="420"/>
        </w:tabs>
        <w:snapToGrid w:val="0"/>
        <w:spacing w:line="360" w:lineRule="auto"/>
        <w:ind w:left="900"/>
        <w:rPr>
          <w:rFonts w:ascii="宋体" w:hAnsi="宋体"/>
          <w:snapToGrid w:val="0"/>
          <w:sz w:val="24"/>
        </w:rPr>
      </w:pPr>
      <w:r>
        <w:rPr>
          <w:rFonts w:hint="eastAsia" w:ascii="宋体" w:hAnsi="宋体"/>
          <w:sz w:val="24"/>
        </w:rPr>
        <w:t>集成系统可将报警信息共享，也可打印、生成报表。</w:t>
      </w:r>
    </w:p>
    <w:p>
      <w:pPr>
        <w:pStyle w:val="8"/>
        <w:spacing w:line="360" w:lineRule="auto"/>
        <w:rPr>
          <w:b w:val="0"/>
          <w:sz w:val="24"/>
          <w:szCs w:val="24"/>
        </w:rPr>
      </w:pPr>
      <w:bookmarkStart w:id="76" w:name="_Toc22450"/>
      <w:r>
        <w:rPr>
          <w:rFonts w:hint="eastAsia"/>
          <w:b w:val="0"/>
          <w:sz w:val="24"/>
          <w:szCs w:val="24"/>
        </w:rPr>
        <w:t>门禁系统</w:t>
      </w:r>
      <w:bookmarkEnd w:id="76"/>
    </w:p>
    <w:p>
      <w:pPr>
        <w:spacing w:line="360" w:lineRule="auto"/>
        <w:ind w:firstLine="480" w:firstLineChars="200"/>
        <w:rPr>
          <w:sz w:val="24"/>
        </w:rPr>
      </w:pPr>
      <w:r>
        <w:rPr>
          <w:rFonts w:hint="eastAsia"/>
          <w:sz w:val="24"/>
        </w:rPr>
        <w:t>门禁系统采用TCP/IP接口和OPC方式建立与集成平台系统通讯。系统平台监视门禁系统各级设备的运行状态，门禁系统内的数据通过上层网络，按不同用户及用途建立相应的数据库。用户可根据授权查询各自数据。同时门禁系统的系统刷卡信息由集成平台系统整理后发送给</w:t>
      </w:r>
      <w:r>
        <w:rPr>
          <w:rFonts w:hint="eastAsia"/>
          <w:sz w:val="24"/>
          <w:lang w:eastAsia="zh-CN"/>
        </w:rPr>
        <w:t>*****</w:t>
      </w:r>
      <w:r>
        <w:rPr>
          <w:rFonts w:hint="eastAsia"/>
          <w:sz w:val="24"/>
        </w:rPr>
        <w:t>项目的第三方管理系统，以使系统信息共享。</w:t>
      </w:r>
    </w:p>
    <w:p>
      <w:pPr>
        <w:spacing w:line="360" w:lineRule="auto"/>
        <w:jc w:val="center"/>
        <w:rPr>
          <w:sz w:val="24"/>
        </w:rPr>
      </w:pPr>
      <w:r>
        <w:rPr>
          <w:rFonts w:hint="eastAsia" w:ascii="Times New Roman" w:hAnsi="Times New Roman" w:eastAsia="宋体" w:cs="Times New Roman"/>
          <w:kern w:val="2"/>
          <w:sz w:val="24"/>
          <w:szCs w:val="24"/>
          <w:lang w:val="en-US" w:eastAsia="zh-CN" w:bidi="ar-SA"/>
        </w:rPr>
        <w:pict>
          <v:shape id="图片框 1047" o:spid="_x0000_s1046" type="#_x0000_t75" style="height:270.75pt;width:360pt;rotation:0f;" o:ole="f" fillcolor="#FFFFFF" filled="f" o:preferrelative="t" stroked="f" coordorigin="0,0" coordsize="21600,21600">
            <v:fill on="f" color2="#FFFFFF" focus="0%"/>
            <v:imagedata gain="65536f" blacklevel="0f" gamma="0" o:title="" r:id="rId29"/>
            <o:lock v:ext="edit" position="f" selection="f" grouping="f" rotation="f" cropping="f" text="f" aspectratio="t"/>
            <w10:wrap type="none"/>
            <w10:anchorlock/>
          </v:shape>
        </w:pict>
      </w:r>
    </w:p>
    <w:p>
      <w:pPr>
        <w:numPr>
          <w:ilvl w:val="1"/>
          <w:numId w:val="10"/>
        </w:numPr>
        <w:tabs>
          <w:tab w:val="left" w:pos="0"/>
          <w:tab w:val="clear" w:pos="1260"/>
        </w:tabs>
        <w:spacing w:line="360" w:lineRule="auto"/>
        <w:ind w:left="0" w:firstLine="0"/>
        <w:rPr>
          <w:sz w:val="24"/>
        </w:rPr>
      </w:pPr>
      <w:r>
        <w:rPr>
          <w:rFonts w:hint="eastAsia"/>
          <w:sz w:val="24"/>
        </w:rPr>
        <w:t>建立一个完整的统一的监视画面，便于</w:t>
      </w:r>
      <w:r>
        <w:rPr>
          <w:rFonts w:hint="eastAsia"/>
          <w:sz w:val="24"/>
          <w:lang w:eastAsia="zh-CN"/>
        </w:rPr>
        <w:t>*****</w:t>
      </w:r>
      <w:r>
        <w:rPr>
          <w:rFonts w:hint="eastAsia"/>
          <w:sz w:val="24"/>
        </w:rPr>
        <w:t>项目的集中管理。</w:t>
      </w:r>
    </w:p>
    <w:p>
      <w:pPr>
        <w:numPr>
          <w:ilvl w:val="1"/>
          <w:numId w:val="10"/>
        </w:numPr>
        <w:tabs>
          <w:tab w:val="left" w:pos="0"/>
          <w:tab w:val="clear" w:pos="1260"/>
        </w:tabs>
        <w:spacing w:line="360" w:lineRule="auto"/>
        <w:ind w:left="0" w:firstLine="0"/>
        <w:rPr>
          <w:sz w:val="24"/>
        </w:rPr>
      </w:pPr>
      <w:r>
        <w:rPr>
          <w:rFonts w:hint="eastAsia"/>
          <w:sz w:val="24"/>
        </w:rPr>
        <w:t>集成平台能够对人员出入的情况进行记录、统计并生成报表。</w:t>
      </w:r>
    </w:p>
    <w:p>
      <w:pPr>
        <w:numPr>
          <w:ilvl w:val="1"/>
          <w:numId w:val="10"/>
        </w:numPr>
        <w:tabs>
          <w:tab w:val="left" w:pos="0"/>
          <w:tab w:val="clear" w:pos="1260"/>
        </w:tabs>
        <w:spacing w:line="360" w:lineRule="auto"/>
        <w:ind w:left="0" w:firstLine="0"/>
        <w:rPr>
          <w:sz w:val="24"/>
        </w:rPr>
      </w:pPr>
      <w:r>
        <w:rPr>
          <w:rFonts w:hint="eastAsia"/>
          <w:sz w:val="24"/>
        </w:rPr>
        <w:t>系统能对运行状态和信号传输线路进行检测，能及时发出故障报警和显示故障位置。系统能在电子地图上显示出各门开关状态与各门的意外报警、未授权刷卡报警、重复进入报警、开门时间过长报警、破坏报警等。</w:t>
      </w:r>
    </w:p>
    <w:p>
      <w:pPr>
        <w:numPr>
          <w:ilvl w:val="1"/>
          <w:numId w:val="10"/>
        </w:numPr>
        <w:tabs>
          <w:tab w:val="left" w:pos="0"/>
          <w:tab w:val="clear" w:pos="1260"/>
        </w:tabs>
        <w:spacing w:line="360" w:lineRule="auto"/>
        <w:ind w:left="0" w:firstLine="0"/>
        <w:rPr>
          <w:sz w:val="24"/>
        </w:rPr>
      </w:pPr>
      <w:r>
        <w:rPr>
          <w:rFonts w:hint="eastAsia"/>
          <w:sz w:val="24"/>
        </w:rPr>
        <w:t>集成系统与门禁系统中的门禁控制、视频安防监控系统等相关系统联动。</w:t>
      </w:r>
    </w:p>
    <w:p>
      <w:pPr>
        <w:snapToGrid w:val="0"/>
        <w:spacing w:line="360" w:lineRule="auto"/>
        <w:ind w:firstLine="539"/>
        <w:rPr>
          <w:rFonts w:ascii="宋体" w:hAnsi="宋体"/>
          <w:snapToGrid w:val="0"/>
          <w:sz w:val="24"/>
        </w:rPr>
      </w:pPr>
      <w:r>
        <w:rPr>
          <w:rFonts w:ascii="宋体" w:hAnsi="宋体" w:eastAsia="宋体" w:cs="Times New Roman"/>
          <w:kern w:val="2"/>
          <w:sz w:val="24"/>
          <w:szCs w:val="24"/>
          <w:lang w:val="en-US" w:eastAsia="zh-CN" w:bidi="ar-SA"/>
        </w:rPr>
        <w:pict>
          <v:shape id="图片框 1048" o:spid="_x0000_s1047" type="#_x0000_t75" style="height:269.25pt;width:360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p>
    <w:p>
      <w:pPr>
        <w:snapToGrid w:val="0"/>
        <w:spacing w:line="360" w:lineRule="auto"/>
        <w:ind w:firstLine="539"/>
        <w:rPr>
          <w:rFonts w:ascii="宋体" w:hAnsi="宋体"/>
          <w:snapToGrid w:val="0"/>
          <w:sz w:val="24"/>
        </w:rPr>
      </w:pPr>
      <w:r>
        <w:rPr>
          <w:rFonts w:hint="eastAsia" w:ascii="宋体" w:hAnsi="宋体"/>
          <w:snapToGrid w:val="0"/>
          <w:sz w:val="24"/>
        </w:rPr>
        <w:t>1）通过电子地图查询各门禁控制点实时状态、历史记录，包括刷卡记录、发卡记录等；</w:t>
      </w:r>
    </w:p>
    <w:p>
      <w:pPr>
        <w:snapToGrid w:val="0"/>
        <w:spacing w:line="360" w:lineRule="auto"/>
        <w:ind w:firstLine="539"/>
        <w:rPr>
          <w:sz w:val="24"/>
        </w:rPr>
      </w:pPr>
      <w:r>
        <w:rPr>
          <w:rFonts w:hint="eastAsia" w:ascii="宋体" w:hAnsi="宋体"/>
          <w:snapToGrid w:val="0"/>
          <w:sz w:val="24"/>
        </w:rPr>
        <w:t>2）门禁系统与闭路监控系统的联动，根据系统设定特定位置门禁有开启动作，闭路监控系统将打开相应位置的摄像机进行录像，同时将此点图像可切换为主画面；</w:t>
      </w:r>
      <w:r>
        <w:rPr>
          <w:rFonts w:hint="eastAsia"/>
          <w:sz w:val="24"/>
        </w:rPr>
        <w:t>当有人非法读卡或非法闯入设有出入口控制管理系统的区域，通过IBMS集成软件的点定义，联动现场摄像机到相应出入口控制点，进行实时查询。</w:t>
      </w:r>
    </w:p>
    <w:p>
      <w:pPr>
        <w:snapToGrid w:val="0"/>
        <w:spacing w:line="360" w:lineRule="auto"/>
        <w:ind w:firstLine="539"/>
        <w:rPr>
          <w:rFonts w:ascii="宋体" w:hAnsi="宋体"/>
          <w:snapToGrid w:val="0"/>
          <w:sz w:val="24"/>
        </w:rPr>
      </w:pPr>
      <w:r>
        <w:rPr>
          <w:rFonts w:hint="eastAsia" w:ascii="宋体" w:hAnsi="宋体"/>
          <w:snapToGrid w:val="0"/>
          <w:sz w:val="24"/>
        </w:rPr>
        <w:t>3）门禁系统与消防系统的联动，通过安防一体化系统与BMS的连接，可实现出入口系统与消防系统的联动，如当消防报警已经确认，出入口系统释放所有电锁，开启所有通道门；</w:t>
      </w:r>
    </w:p>
    <w:p>
      <w:pPr>
        <w:spacing w:line="360" w:lineRule="auto"/>
        <w:ind w:firstLine="480" w:firstLineChars="200"/>
        <w:rPr>
          <w:sz w:val="24"/>
        </w:rPr>
      </w:pPr>
      <w:r>
        <w:rPr>
          <w:rFonts w:hint="eastAsia" w:ascii="宋体" w:hAnsi="宋体"/>
          <w:snapToGrid w:val="0"/>
          <w:sz w:val="24"/>
        </w:rPr>
        <w:t>4）出入口系统与防盗报警系统的联结，当报警信息确认后，联动相应门禁进行加锁。</w:t>
      </w:r>
      <w:r>
        <w:rPr>
          <w:rFonts w:hint="eastAsia"/>
          <w:sz w:val="24"/>
        </w:rPr>
        <w:t>当防盗报警探测器动作，通过IBMS集成软件的点定义，与出入口控制系统的电磁锁联动。</w:t>
      </w:r>
    </w:p>
    <w:p>
      <w:pPr>
        <w:spacing w:line="360" w:lineRule="auto"/>
        <w:ind w:left="210" w:leftChars="100" w:firstLine="480" w:firstLineChars="200"/>
        <w:rPr>
          <w:sz w:val="24"/>
        </w:rPr>
      </w:pPr>
      <w:r>
        <w:rPr>
          <w:rFonts w:hint="eastAsia"/>
          <w:sz w:val="24"/>
        </w:rPr>
        <w:t>当有人正常刷卡进入或非法闯入设有出入口控制系统的区域，通过IBMS集成软件开放接口，把非法读卡或非法闯入报警信息给入侵报警系统，与入侵报警系统联动。采用公共用户模式，联动报警系统自动布撤防、旁路、解除旁路。</w:t>
      </w:r>
    </w:p>
    <w:p>
      <w:pPr>
        <w:pStyle w:val="8"/>
        <w:spacing w:line="360" w:lineRule="auto"/>
        <w:rPr>
          <w:b w:val="0"/>
          <w:sz w:val="24"/>
          <w:szCs w:val="24"/>
        </w:rPr>
      </w:pPr>
      <w:bookmarkStart w:id="77" w:name="_Toc13032"/>
      <w:r>
        <w:rPr>
          <w:rFonts w:hint="eastAsia"/>
          <w:b w:val="0"/>
          <w:sz w:val="24"/>
          <w:szCs w:val="24"/>
        </w:rPr>
        <w:t>电子巡更管理系统</w:t>
      </w:r>
      <w:bookmarkEnd w:id="77"/>
    </w:p>
    <w:p>
      <w:pPr>
        <w:pStyle w:val="6"/>
        <w:spacing w:line="360" w:lineRule="auto"/>
        <w:ind w:left="0" w:firstLine="480" w:firstLineChars="200"/>
        <w:rPr>
          <w:rFonts w:eastAsia="楷体_GB2312"/>
          <w:sz w:val="24"/>
        </w:rPr>
      </w:pPr>
      <w:r>
        <w:rPr>
          <w:rFonts w:hint="eastAsia"/>
          <w:sz w:val="24"/>
        </w:rPr>
        <w:t>电子巡更系统采用TCP/IP和OPC方式建立与集成平台的通信。巡更系统内的数据通过上层网络，按不同用户及用途建立相应的数据库，用户可根据授权查询各自数据。通过集成平台查询巡更记录，</w:t>
      </w:r>
      <w:r>
        <w:rPr>
          <w:sz w:val="24"/>
        </w:rPr>
        <w:t>可按人名、时间、巡更班次、巡更路线对巡更人的工作情况进行查询，并可将查询情况打印成各种表格，如：情况总表、巡更事件表、巡更遗漏表等</w:t>
      </w:r>
      <w:r>
        <w:rPr>
          <w:rFonts w:eastAsia="楷体_GB2312"/>
          <w:sz w:val="24"/>
        </w:rPr>
        <w:t>。</w:t>
      </w:r>
    </w:p>
    <w:p>
      <w:pPr>
        <w:pStyle w:val="6"/>
        <w:spacing w:line="360" w:lineRule="auto"/>
        <w:ind w:left="0" w:firstLine="480" w:firstLineChars="200"/>
        <w:rPr>
          <w:sz w:val="24"/>
        </w:rPr>
      </w:pPr>
      <w:r>
        <w:rPr>
          <w:rFonts w:hint="eastAsia"/>
          <w:sz w:val="24"/>
        </w:rPr>
        <w:t>巡更系统开关的正常、报警，线路的开路、短路状态，设备的自检和保安设防、撤防管理。系统布防期间当系统接收到报警信号时，在集成平台上会立刻显示警报发生点信息，弹出报警电子地图界面，指示报警位置，启动警号。</w:t>
      </w:r>
    </w:p>
    <w:p>
      <w:pPr>
        <w:pStyle w:val="6"/>
        <w:spacing w:line="360" w:lineRule="auto"/>
        <w:ind w:left="0" w:firstLine="480" w:firstLineChars="200"/>
        <w:rPr>
          <w:rFonts w:eastAsia="楷体_GB2312"/>
          <w:sz w:val="24"/>
        </w:rPr>
      </w:pPr>
      <w:r>
        <w:rPr>
          <w:rFonts w:ascii="宋体" w:hAnsi="Times New Roman" w:eastAsia="楷体_GB2312" w:cs="Times New Roman"/>
          <w:kern w:val="0"/>
          <w:sz w:val="24"/>
          <w:szCs w:val="20"/>
          <w:lang w:val="en-US" w:eastAsia="zh-CN" w:bidi="ar-SA"/>
        </w:rPr>
        <w:pict>
          <v:shape id="图片框 1049" o:spid="_x0000_s1048" type="#_x0000_t75" style="height:308.6pt;width:496pt;rotation:0f;" o:ole="f" fillcolor="#FFFFFF" filled="f" o:preferrelative="t" stroked="f" coordorigin="0,0" coordsize="21600,21600">
            <v:fill on="f" color2="#FFFFFF" focus="0%"/>
            <v:imagedata gain="65536f" blacklevel="0f" gamma="0" o:title="" r:id="rId31"/>
            <o:lock v:ext="edit" position="f" selection="f" grouping="f" rotation="f" cropping="f" text="f" aspectratio="t"/>
            <w10:wrap type="none"/>
            <w10:anchorlock/>
          </v:shape>
        </w:pict>
      </w:r>
    </w:p>
    <w:p>
      <w:pPr>
        <w:pStyle w:val="6"/>
        <w:spacing w:line="360" w:lineRule="auto"/>
        <w:ind w:left="0" w:firstLine="480" w:firstLineChars="200"/>
        <w:rPr>
          <w:sz w:val="24"/>
        </w:rPr>
      </w:pPr>
      <w:r>
        <w:rPr>
          <w:rFonts w:hint="eastAsia"/>
          <w:sz w:val="24"/>
        </w:rPr>
        <w:t>例如：通过集成管理系统查询巡更记录，保安人员未按规定时间或程序进行巡察，集成管理平台发出报警，报告给相应的管理人员。巡更系统可与闭路监控系统等实现联动。</w:t>
      </w:r>
    </w:p>
    <w:p>
      <w:pPr>
        <w:pStyle w:val="8"/>
        <w:spacing w:line="360" w:lineRule="auto"/>
        <w:rPr>
          <w:b w:val="0"/>
          <w:sz w:val="24"/>
          <w:szCs w:val="24"/>
        </w:rPr>
      </w:pPr>
      <w:bookmarkStart w:id="78" w:name="_Toc28486"/>
      <w:r>
        <w:rPr>
          <w:rFonts w:hint="eastAsia"/>
          <w:b w:val="0"/>
          <w:sz w:val="24"/>
          <w:szCs w:val="24"/>
        </w:rPr>
        <w:t>停车场系统</w:t>
      </w:r>
      <w:bookmarkEnd w:id="78"/>
    </w:p>
    <w:p>
      <w:pPr>
        <w:tabs>
          <w:tab w:val="left" w:pos="0"/>
        </w:tabs>
        <w:spacing w:line="360" w:lineRule="auto"/>
        <w:rPr>
          <w:rFonts w:ascii="宋体" w:hAnsi="宋体"/>
          <w:sz w:val="24"/>
        </w:rPr>
      </w:pPr>
      <w:r>
        <w:rPr>
          <w:rFonts w:hint="eastAsia" w:ascii="宋体" w:hAnsi="宋体"/>
          <w:sz w:val="24"/>
        </w:rPr>
        <w:t>停车场管理系统采用标准通讯协议建立与集成平台系统通讯。停车场管理系统内的数据通过上层网络，按不同用户及用途建立相应的数据库。用户可根据授权查询各自数据。同时车库管理系统的系统刷卡信息由集成平台系统整理后发送给</w:t>
      </w:r>
      <w:r>
        <w:rPr>
          <w:rFonts w:hint="eastAsia" w:ascii="宋体" w:hAnsi="宋体"/>
          <w:sz w:val="24"/>
          <w:lang w:eastAsia="zh-CN"/>
        </w:rPr>
        <w:t>*****</w:t>
      </w:r>
      <w:r>
        <w:rPr>
          <w:rFonts w:hint="eastAsia" w:ascii="宋体" w:hAnsi="宋体"/>
          <w:sz w:val="24"/>
        </w:rPr>
        <w:t>项目的第三方管理系统，以使系统信息共享。</w:t>
      </w:r>
    </w:p>
    <w:p>
      <w:pPr>
        <w:tabs>
          <w:tab w:val="left" w:pos="0"/>
        </w:tabs>
        <w:spacing w:line="360" w:lineRule="auto"/>
        <w:rPr>
          <w:rFonts w:ascii="宋体" w:hAnsi="宋体"/>
          <w:sz w:val="24"/>
        </w:rPr>
      </w:pPr>
      <w:r>
        <w:rPr>
          <w:rFonts w:ascii="宋体" w:hAnsi="宋体" w:eastAsia="宋体" w:cs="Times New Roman"/>
          <w:kern w:val="2"/>
          <w:sz w:val="24"/>
          <w:szCs w:val="24"/>
          <w:lang w:val="en-US" w:eastAsia="zh-CN" w:bidi="ar-SA"/>
        </w:rPr>
        <w:pict>
          <v:shape id="图片框 1050" o:spid="_x0000_s1049" type="#_x0000_t75" style="height:283.25pt;width:455.25pt;rotation:0f;" o:ole="f" fillcolor="#FFFFFF" filled="f" o:preferrelative="t" stroked="f" coordorigin="0,0" coordsize="21600,21600">
            <v:fill on="f" color2="#FFFFFF" focus="0%"/>
            <v:imagedata gain="65536f" blacklevel="0f" gamma="0" o:title="" r:id="rId32"/>
            <o:lock v:ext="edit" position="f" selection="f" grouping="f" rotation="f" cropping="f" text="f" aspectratio="t"/>
            <w10:wrap type="none"/>
            <w10:anchorlock/>
          </v:shape>
        </w:pict>
      </w:r>
    </w:p>
    <w:p>
      <w:pPr>
        <w:spacing w:line="360" w:lineRule="auto"/>
        <w:jc w:val="center"/>
        <w:rPr>
          <w:sz w:val="24"/>
        </w:rPr>
      </w:pPr>
    </w:p>
    <w:p>
      <w:pPr>
        <w:numPr>
          <w:ilvl w:val="0"/>
          <w:numId w:val="11"/>
        </w:numPr>
        <w:spacing w:line="360" w:lineRule="auto"/>
        <w:rPr>
          <w:rFonts w:ascii="宋体" w:hAnsi="宋体"/>
          <w:sz w:val="24"/>
        </w:rPr>
      </w:pPr>
      <w:r>
        <w:rPr>
          <w:rFonts w:hint="eastAsia" w:ascii="宋体" w:hAnsi="宋体"/>
          <w:sz w:val="24"/>
        </w:rPr>
        <w:t>车场系统：指定地点的动作可与CCTV录像联动；</w:t>
      </w:r>
    </w:p>
    <w:p>
      <w:pPr>
        <w:numPr>
          <w:ilvl w:val="0"/>
          <w:numId w:val="11"/>
        </w:numPr>
        <w:spacing w:line="360" w:lineRule="auto"/>
        <w:rPr>
          <w:rFonts w:ascii="宋体" w:hAnsi="宋体"/>
          <w:sz w:val="24"/>
        </w:rPr>
      </w:pPr>
      <w:r>
        <w:rPr>
          <w:rFonts w:hint="eastAsia" w:ascii="宋体" w:hAnsi="宋体"/>
          <w:sz w:val="24"/>
        </w:rPr>
        <w:t>整个安保系统与集成平台系统的关系：建立一个完整的统一的监视画面，便于整个</w:t>
      </w:r>
      <w:r>
        <w:rPr>
          <w:rFonts w:hint="eastAsia" w:ascii="宋体" w:hAnsi="宋体"/>
          <w:sz w:val="24"/>
          <w:lang w:eastAsia="zh-CN"/>
        </w:rPr>
        <w:t>*****</w:t>
      </w:r>
      <w:r>
        <w:rPr>
          <w:rFonts w:hint="eastAsia" w:ascii="宋体" w:hAnsi="宋体"/>
          <w:sz w:val="24"/>
        </w:rPr>
        <w:t>项目的集中管理；</w:t>
      </w:r>
    </w:p>
    <w:p>
      <w:pPr>
        <w:numPr>
          <w:ilvl w:val="0"/>
          <w:numId w:val="11"/>
        </w:numPr>
        <w:spacing w:line="360" w:lineRule="auto"/>
        <w:rPr>
          <w:rFonts w:ascii="宋体" w:hAnsi="宋体"/>
          <w:sz w:val="24"/>
        </w:rPr>
      </w:pPr>
      <w:r>
        <w:rPr>
          <w:rFonts w:hint="eastAsia" w:ascii="宋体" w:hAnsi="宋体"/>
          <w:sz w:val="24"/>
        </w:rPr>
        <w:t>通过集成平台对停车场车辆的进出、存放时间进行历史记录和查询；</w:t>
      </w:r>
    </w:p>
    <w:p>
      <w:pPr>
        <w:spacing w:line="360" w:lineRule="auto"/>
        <w:ind w:left="1020"/>
        <w:rPr>
          <w:rFonts w:ascii="宋体" w:hAnsi="宋体"/>
          <w:sz w:val="24"/>
        </w:rPr>
      </w:pPr>
      <w:r>
        <w:rPr>
          <w:rFonts w:ascii="Times New Roman" w:hAnsi="Times New Roman" w:eastAsia="宋体" w:cs="Times New Roman"/>
          <w:kern w:val="2"/>
          <w:sz w:val="24"/>
          <w:szCs w:val="24"/>
          <w:lang w:val="en-US" w:eastAsia="zh-CN" w:bidi="ar-SA"/>
        </w:rPr>
        <w:pict>
          <v:shape id="图片框 1051" o:spid="_x0000_s1050" type="#_x0000_t75" style="height:270.65pt;width:435pt;rotation:0f;" o:ole="f" fillcolor="#FFFFFF" filled="f" o:preferrelative="t" stroked="f" coordorigin="0,0" coordsize="21600,21600">
            <v:fill on="f" color2="#FFFFFF" focus="0%"/>
            <v:imagedata gain="65536f" blacklevel="0f" gamma="0" o:title="" r:id="rId33"/>
            <o:lock v:ext="edit" position="f" selection="f" grouping="f" rotation="f" cropping="f" text="f" aspectratio="t"/>
            <w10:wrap type="none"/>
            <w10:anchorlock/>
          </v:shape>
        </w:pict>
      </w:r>
    </w:p>
    <w:p>
      <w:pPr>
        <w:numPr>
          <w:ilvl w:val="0"/>
          <w:numId w:val="11"/>
        </w:numPr>
        <w:spacing w:line="360" w:lineRule="auto"/>
        <w:rPr>
          <w:sz w:val="24"/>
        </w:rPr>
      </w:pPr>
      <w:r>
        <w:rPr>
          <w:rFonts w:hint="eastAsia" w:ascii="宋体" w:hAnsi="宋体"/>
          <w:sz w:val="24"/>
        </w:rPr>
        <w:t>外来车辆的停车收费管理；</w:t>
      </w:r>
    </w:p>
    <w:p>
      <w:pPr>
        <w:numPr>
          <w:ilvl w:val="0"/>
          <w:numId w:val="11"/>
        </w:numPr>
        <w:spacing w:line="360" w:lineRule="auto"/>
        <w:rPr>
          <w:sz w:val="24"/>
        </w:rPr>
      </w:pPr>
      <w:r>
        <w:rPr>
          <w:rFonts w:hint="eastAsia"/>
          <w:sz w:val="24"/>
        </w:rPr>
        <w:t>自动计算进入与驶出停车场之车辆数目；</w:t>
      </w:r>
    </w:p>
    <w:p>
      <w:pPr>
        <w:numPr>
          <w:ilvl w:val="0"/>
          <w:numId w:val="11"/>
        </w:numPr>
        <w:spacing w:line="360" w:lineRule="auto"/>
        <w:rPr>
          <w:sz w:val="24"/>
        </w:rPr>
      </w:pPr>
      <w:r>
        <w:rPr>
          <w:rFonts w:hint="eastAsia"/>
          <w:sz w:val="24"/>
        </w:rPr>
        <w:t>具有停车等级管理功能，能始终保证院内急救车辆的畅通进出；</w:t>
      </w:r>
    </w:p>
    <w:p>
      <w:pPr>
        <w:numPr>
          <w:ilvl w:val="0"/>
          <w:numId w:val="11"/>
        </w:numPr>
        <w:spacing w:line="360" w:lineRule="auto"/>
        <w:rPr>
          <w:sz w:val="24"/>
        </w:rPr>
      </w:pPr>
      <w:r>
        <w:rPr>
          <w:rFonts w:hint="eastAsia"/>
          <w:sz w:val="24"/>
        </w:rPr>
        <w:t>自动计算停车场内空置车位数目，当没有空闲车位时，入口处“满”信号自动显示；</w:t>
      </w:r>
    </w:p>
    <w:p>
      <w:pPr>
        <w:numPr>
          <w:ilvl w:val="0"/>
          <w:numId w:val="11"/>
        </w:numPr>
        <w:spacing w:line="360" w:lineRule="auto"/>
        <w:rPr>
          <w:sz w:val="24"/>
        </w:rPr>
      </w:pPr>
      <w:r>
        <w:rPr>
          <w:rFonts w:hint="eastAsia"/>
          <w:sz w:val="24"/>
        </w:rPr>
        <w:t>通过集成平台可与视频监控及车库照明系统联动，当车辆经过车辆感应器时，自动打开车库照明或摄像机进行录像、监控；</w:t>
      </w:r>
    </w:p>
    <w:p>
      <w:pPr>
        <w:numPr>
          <w:ilvl w:val="0"/>
          <w:numId w:val="11"/>
        </w:numPr>
        <w:spacing w:line="360" w:lineRule="auto"/>
        <w:rPr>
          <w:sz w:val="24"/>
        </w:rPr>
      </w:pPr>
      <w:r>
        <w:rPr>
          <w:rFonts w:hint="eastAsia"/>
          <w:sz w:val="24"/>
        </w:rPr>
        <w:t>当发生无卡驶入、非法打开栏杆等，集成系统在电子地图上显示报警位置，发出声光报警信号。</w:t>
      </w:r>
    </w:p>
    <w:p>
      <w:pPr>
        <w:pStyle w:val="8"/>
        <w:spacing w:line="360" w:lineRule="auto"/>
        <w:rPr>
          <w:rFonts w:hint="eastAsia"/>
          <w:b w:val="0"/>
          <w:sz w:val="24"/>
          <w:szCs w:val="24"/>
        </w:rPr>
      </w:pPr>
      <w:bookmarkStart w:id="79" w:name="_Toc7835"/>
      <w:r>
        <w:rPr>
          <w:rFonts w:hint="eastAsia"/>
          <w:b w:val="0"/>
          <w:sz w:val="24"/>
          <w:szCs w:val="24"/>
        </w:rPr>
        <w:t>广播通讯系统</w:t>
      </w:r>
      <w:bookmarkEnd w:id="79"/>
    </w:p>
    <w:p>
      <w:pPr>
        <w:spacing w:line="360" w:lineRule="auto"/>
        <w:ind w:firstLine="480" w:firstLineChars="200"/>
        <w:rPr>
          <w:sz w:val="24"/>
        </w:rPr>
      </w:pPr>
      <w:r>
        <w:rPr>
          <w:sz w:val="24"/>
        </w:rPr>
        <w:t>广播通讯系统采用标准通讯协议建立与集成平台系统通讯，InteBASE平台对广播系统可实现区域播放背景音乐、业务语音广播、消防紧急广播、分区切换功能的状态监控</w:t>
      </w:r>
      <w:r>
        <w:rPr>
          <w:rFonts w:hint="eastAsia"/>
          <w:sz w:val="24"/>
        </w:rPr>
        <w:t>，集成平台实现与广播通讯的集成后可实现以下功能</w:t>
      </w:r>
      <w:r>
        <w:rPr>
          <w:sz w:val="24"/>
        </w:rPr>
        <w:t>：</w:t>
      </w:r>
    </w:p>
    <w:p>
      <w:pPr>
        <w:spacing w:line="360" w:lineRule="auto"/>
        <w:ind w:firstLine="480" w:firstLineChars="200"/>
        <w:rPr>
          <w:rFonts w:hint="eastAsia"/>
          <w:sz w:val="24"/>
        </w:rPr>
      </w:pPr>
      <w:r>
        <w:rPr>
          <w:rFonts w:hint="eastAsia"/>
          <w:sz w:val="24"/>
        </w:rPr>
        <w:t>1、通过集成系统平台可获取监测公共广播各回路工作状态。</w:t>
      </w:r>
    </w:p>
    <w:p>
      <w:pPr>
        <w:spacing w:line="360" w:lineRule="auto"/>
        <w:ind w:firstLine="480" w:firstLineChars="200"/>
        <w:rPr>
          <w:rFonts w:hint="eastAsia"/>
          <w:sz w:val="24"/>
        </w:rPr>
      </w:pPr>
      <w:r>
        <w:rPr>
          <w:rFonts w:hint="eastAsia"/>
          <w:sz w:val="24"/>
        </w:rPr>
        <w:t>2、以声光、图形方式显示广播系统故障、报警信息。</w:t>
      </w:r>
    </w:p>
    <w:p>
      <w:pPr>
        <w:spacing w:line="360" w:lineRule="auto"/>
        <w:ind w:firstLine="480" w:firstLineChars="200"/>
        <w:rPr>
          <w:rFonts w:hint="eastAsia"/>
          <w:sz w:val="24"/>
        </w:rPr>
      </w:pPr>
      <w:r>
        <w:rPr>
          <w:rFonts w:hint="eastAsia"/>
          <w:sz w:val="24"/>
        </w:rPr>
        <w:t>3、集成系统可对公共广播系统的模式进行设定、编组。同时集成管理系统定时将广播系统的运行状态、故障信息、广播音源、播出时间等各个广播回路的数据进行汇总整理；</w:t>
      </w:r>
    </w:p>
    <w:p>
      <w:pPr>
        <w:spacing w:line="360" w:lineRule="auto"/>
        <w:ind w:firstLine="480" w:firstLineChars="200"/>
        <w:rPr>
          <w:rFonts w:hint="eastAsia"/>
          <w:sz w:val="24"/>
        </w:rPr>
      </w:pPr>
      <w:r>
        <w:rPr>
          <w:rFonts w:hint="eastAsia"/>
          <w:sz w:val="24"/>
        </w:rPr>
        <w:t>4、有报警产生时可根据需要联动其他子系统；</w:t>
      </w:r>
    </w:p>
    <w:p>
      <w:pPr>
        <w:spacing w:line="360" w:lineRule="auto"/>
        <w:ind w:firstLine="480" w:firstLineChars="200"/>
        <w:rPr>
          <w:rFonts w:hint="eastAsia"/>
          <w:sz w:val="24"/>
        </w:rPr>
      </w:pPr>
      <w:r>
        <w:rPr>
          <w:rFonts w:hint="eastAsia"/>
          <w:sz w:val="24"/>
        </w:rPr>
        <w:t>5、集成系统可单独控制某一组或某一区域的广播设备。</w:t>
      </w:r>
    </w:p>
    <w:p>
      <w:pPr>
        <w:spacing w:line="360" w:lineRule="auto"/>
        <w:ind w:firstLine="480" w:firstLineChars="200"/>
        <w:rPr>
          <w:sz w:val="24"/>
        </w:rPr>
      </w:pPr>
      <w:r>
        <w:rPr>
          <w:sz w:val="24"/>
        </w:rPr>
        <w:t>当火灾报警系统发生报警时</w:t>
      </w:r>
      <w:r>
        <w:rPr>
          <w:rFonts w:hint="eastAsia"/>
          <w:sz w:val="24"/>
        </w:rPr>
        <w:t>，</w:t>
      </w:r>
      <w:r>
        <w:rPr>
          <w:sz w:val="24"/>
        </w:rPr>
        <w:t>消防报警信号通过控制输入模块进入系统集成主机时，主机根据编程可以依照消防规范执行跨多个子系统的联动，将广播系统自动切换到报警区域进行自动广播，或者对全区进行播放紧急广播。消防广播具有最高优先权，紧急广播是利用消防控制室发出的联动信号，利用控制输入模块自动触发内置消防信号和音频矩阵开关，使音频输出模块开启相应的区域，激活并调用内置消防信号，并用中、英文两种语言进行自动循环广播，直到值班人员通过紧急呼叫站对报警分区进行人工疏散广播，引导人们安全撤离火灾分区，也可通过分区矩阵系统设置，对全区进行紧急广播。</w:t>
      </w:r>
    </w:p>
    <w:p>
      <w:pPr>
        <w:spacing w:line="360" w:lineRule="auto"/>
        <w:ind w:firstLine="480" w:firstLineChars="200"/>
        <w:rPr>
          <w:sz w:val="24"/>
        </w:rPr>
      </w:pPr>
      <w:r>
        <w:rPr>
          <w:rFonts w:hint="eastAsia"/>
          <w:sz w:val="24"/>
        </w:rPr>
        <w:t>备注：</w:t>
      </w:r>
      <w:r>
        <w:rPr>
          <w:sz w:val="24"/>
        </w:rPr>
        <w:t>以上功能的实现，需要以</w:t>
      </w:r>
      <w:r>
        <w:rPr>
          <w:rFonts w:hint="eastAsia"/>
          <w:sz w:val="24"/>
        </w:rPr>
        <w:t>广播通讯</w:t>
      </w:r>
      <w:r>
        <w:rPr>
          <w:sz w:val="24"/>
        </w:rPr>
        <w:t>系统所开放的接口协议为准。</w:t>
      </w:r>
    </w:p>
    <w:p>
      <w:pPr>
        <w:pStyle w:val="8"/>
        <w:spacing w:line="360" w:lineRule="auto"/>
        <w:rPr>
          <w:rFonts w:hint="eastAsia"/>
          <w:b w:val="0"/>
          <w:sz w:val="24"/>
          <w:szCs w:val="24"/>
        </w:rPr>
      </w:pPr>
      <w:bookmarkStart w:id="80" w:name="_Toc14340"/>
      <w:r>
        <w:rPr>
          <w:rFonts w:hint="eastAsia"/>
          <w:b w:val="0"/>
          <w:sz w:val="24"/>
          <w:szCs w:val="24"/>
        </w:rPr>
        <w:t>智能照明系统</w:t>
      </w:r>
      <w:bookmarkEnd w:id="80"/>
      <w:r>
        <w:rPr>
          <w:rFonts w:hint="eastAsia"/>
          <w:b w:val="0"/>
          <w:sz w:val="24"/>
          <w:szCs w:val="24"/>
        </w:rPr>
        <w:t>　</w:t>
      </w:r>
    </w:p>
    <w:p>
      <w:pPr>
        <w:spacing w:line="360" w:lineRule="auto"/>
        <w:ind w:firstLine="480" w:firstLineChars="200"/>
        <w:rPr>
          <w:rFonts w:hint="eastAsia" w:ascii="宋体" w:hAnsi="宋体"/>
          <w:sz w:val="24"/>
        </w:rPr>
      </w:pPr>
      <w:r>
        <w:rPr>
          <w:rFonts w:hint="eastAsia" w:ascii="宋体" w:hAnsi="宋体"/>
          <w:sz w:val="24"/>
        </w:rPr>
        <w:t>IBMS系统通过TCP/IP与智能照明系统进行联接，</w:t>
      </w:r>
      <w:r>
        <w:rPr>
          <w:rFonts w:ascii="宋体" w:hAnsi="宋体"/>
          <w:sz w:val="24"/>
        </w:rPr>
        <w:t>均可以对照明系统进行监控，如</w:t>
      </w:r>
      <w:r>
        <w:rPr>
          <w:rFonts w:hint="eastAsia" w:ascii="宋体" w:hAnsi="宋体"/>
          <w:sz w:val="24"/>
        </w:rPr>
        <w:t>：</w:t>
      </w:r>
    </w:p>
    <w:p>
      <w:pPr>
        <w:spacing w:line="360" w:lineRule="auto"/>
        <w:ind w:firstLine="480" w:firstLineChars="200"/>
        <w:rPr>
          <w:rFonts w:hint="eastAsia" w:ascii="宋体" w:hAnsi="宋体" w:cs="宋体"/>
          <w:kern w:val="0"/>
          <w:sz w:val="24"/>
        </w:rPr>
      </w:pPr>
      <w:r>
        <w:rPr>
          <w:rFonts w:hint="eastAsia" w:ascii="宋体" w:hAnsi="宋体" w:cs="宋体"/>
          <w:kern w:val="0"/>
          <w:sz w:val="24"/>
        </w:rPr>
        <w:t>1）</w:t>
      </w:r>
      <w:r>
        <w:rPr>
          <w:rFonts w:ascii="宋体" w:hAnsi="宋体" w:cs="宋体"/>
          <w:kern w:val="0"/>
          <w:sz w:val="24"/>
        </w:rPr>
        <w:t>实时传递灯的开关状态及故障信息</w:t>
      </w:r>
      <w:r>
        <w:rPr>
          <w:rFonts w:hint="eastAsia" w:ascii="宋体" w:hAnsi="宋体" w:cs="宋体"/>
          <w:kern w:val="0"/>
          <w:sz w:val="24"/>
        </w:rPr>
        <w:t>等</w:t>
      </w:r>
      <w:r>
        <w:rPr>
          <w:rFonts w:ascii="宋体" w:hAnsi="宋体" w:cs="宋体"/>
          <w:kern w:val="0"/>
          <w:sz w:val="24"/>
        </w:rPr>
        <w:t>到</w:t>
      </w:r>
      <w:r>
        <w:rPr>
          <w:rFonts w:hint="eastAsia" w:ascii="宋体" w:hAnsi="宋体" w:cs="宋体"/>
          <w:kern w:val="0"/>
          <w:sz w:val="24"/>
        </w:rPr>
        <w:t>集成平台，在集成平台上</w:t>
      </w:r>
      <w:r>
        <w:rPr>
          <w:rFonts w:ascii="宋体" w:hAnsi="宋体" w:cs="宋体"/>
          <w:kern w:val="0"/>
          <w:sz w:val="24"/>
        </w:rPr>
        <w:t>图形化显示，使得控制更直观，管理更方便，维护更简单</w:t>
      </w:r>
      <w:r>
        <w:rPr>
          <w:rFonts w:hint="eastAsia" w:ascii="宋体" w:hAnsi="宋体" w:cs="宋体"/>
          <w:kern w:val="0"/>
          <w:sz w:val="24"/>
        </w:rPr>
        <w:t>；</w:t>
      </w:r>
    </w:p>
    <w:p>
      <w:pPr>
        <w:spacing w:line="360" w:lineRule="auto"/>
        <w:ind w:firstLine="480" w:firstLineChars="200"/>
        <w:rPr>
          <w:rFonts w:hint="eastAsia" w:ascii="宋体" w:hAnsi="宋体" w:cs="宋体"/>
          <w:kern w:val="0"/>
          <w:sz w:val="24"/>
        </w:rPr>
      </w:pPr>
      <w:r>
        <w:rPr>
          <w:rFonts w:hint="eastAsia" w:ascii="宋体" w:hAnsi="宋体" w:cs="宋体"/>
          <w:kern w:val="0"/>
          <w:sz w:val="24"/>
        </w:rPr>
        <w:t>2）对</w:t>
      </w:r>
      <w:r>
        <w:rPr>
          <w:rFonts w:ascii="宋体" w:hAnsi="宋体" w:cs="宋体"/>
          <w:kern w:val="0"/>
          <w:sz w:val="24"/>
        </w:rPr>
        <w:t>照明</w:t>
      </w:r>
      <w:r>
        <w:rPr>
          <w:rFonts w:hint="eastAsia" w:ascii="宋体" w:hAnsi="宋体" w:cs="宋体"/>
          <w:kern w:val="0"/>
          <w:sz w:val="24"/>
        </w:rPr>
        <w:t>系统</w:t>
      </w:r>
      <w:r>
        <w:rPr>
          <w:rFonts w:ascii="宋体" w:hAnsi="宋体" w:cs="宋体"/>
          <w:kern w:val="0"/>
          <w:sz w:val="24"/>
        </w:rPr>
        <w:t>的分时控制</w:t>
      </w:r>
      <w:r>
        <w:rPr>
          <w:rFonts w:hint="eastAsia" w:ascii="宋体" w:hAnsi="宋体" w:cs="宋体"/>
          <w:kern w:val="0"/>
          <w:sz w:val="24"/>
        </w:rPr>
        <w:t>：集成平台可</w:t>
      </w:r>
      <w:r>
        <w:rPr>
          <w:rFonts w:ascii="宋体" w:hAnsi="宋体" w:cs="宋体"/>
          <w:kern w:val="0"/>
          <w:sz w:val="24"/>
        </w:rPr>
        <w:t>根据白天、晚上以及</w:t>
      </w:r>
      <w:r>
        <w:rPr>
          <w:rFonts w:hint="eastAsia" w:ascii="宋体" w:hAnsi="宋体" w:cs="宋体"/>
          <w:kern w:val="0"/>
          <w:sz w:val="24"/>
        </w:rPr>
        <w:t>上、下</w:t>
      </w:r>
      <w:r>
        <w:rPr>
          <w:rFonts w:ascii="宋体" w:hAnsi="宋体" w:cs="宋体"/>
          <w:kern w:val="0"/>
          <w:sz w:val="24"/>
        </w:rPr>
        <w:t>班的时刻</w:t>
      </w:r>
      <w:r>
        <w:rPr>
          <w:rFonts w:hint="eastAsia" w:ascii="宋体" w:hAnsi="宋体" w:cs="宋体"/>
          <w:kern w:val="0"/>
          <w:sz w:val="24"/>
        </w:rPr>
        <w:t>表</w:t>
      </w:r>
      <w:r>
        <w:rPr>
          <w:rFonts w:ascii="宋体" w:hAnsi="宋体" w:cs="宋体"/>
          <w:kern w:val="0"/>
          <w:sz w:val="24"/>
        </w:rPr>
        <w:t>，设置照明工作时间表，实现照明亮度根据时间表自动调节；</w:t>
      </w:r>
    </w:p>
    <w:p>
      <w:pPr>
        <w:spacing w:line="360" w:lineRule="auto"/>
        <w:ind w:firstLine="629" w:firstLineChars="262"/>
        <w:rPr>
          <w:rFonts w:hint="eastAsia" w:ascii="宋体" w:hAnsi="宋体" w:cs="宋体"/>
          <w:kern w:val="0"/>
          <w:sz w:val="24"/>
        </w:rPr>
      </w:pPr>
      <w:r>
        <w:rPr>
          <w:rFonts w:hint="eastAsia" w:ascii="宋体" w:hAnsi="宋体" w:cs="宋体"/>
          <w:kern w:val="0"/>
          <w:sz w:val="24"/>
        </w:rPr>
        <w:t>6）集成系统可单独控制某一组或某一区域的照明灯具。</w:t>
      </w:r>
    </w:p>
    <w:p>
      <w:pPr>
        <w:spacing w:line="300" w:lineRule="auto"/>
        <w:ind w:firstLine="480" w:firstLineChars="200"/>
        <w:rPr>
          <w:rFonts w:hint="eastAsia" w:ascii="宋体" w:hAnsi="宋体"/>
          <w:sz w:val="24"/>
        </w:rPr>
      </w:pPr>
      <w:r>
        <w:rPr>
          <w:rFonts w:hint="eastAsia" w:ascii="宋体" w:hAnsi="宋体"/>
          <w:sz w:val="24"/>
        </w:rPr>
        <w:t>智能照明系统与其他系统的联动：</w:t>
      </w:r>
    </w:p>
    <w:p>
      <w:pPr>
        <w:spacing w:line="300" w:lineRule="auto"/>
        <w:ind w:firstLine="480" w:firstLineChars="200"/>
        <w:rPr>
          <w:rFonts w:ascii="宋体" w:hAnsi="宋体"/>
          <w:sz w:val="24"/>
        </w:rPr>
      </w:pPr>
      <w:r>
        <w:rPr>
          <w:rFonts w:hint="eastAsia" w:ascii="宋体" w:hAnsi="宋体"/>
          <w:sz w:val="24"/>
        </w:rPr>
        <w:t>智能照明与安防系统的联结，当安防系统发出报警时，智能照明系统打开相应区域灯光。</w:t>
      </w:r>
    </w:p>
    <w:p>
      <w:pPr>
        <w:spacing w:line="360" w:lineRule="auto"/>
        <w:ind w:firstLine="480" w:firstLineChars="200"/>
        <w:rPr>
          <w:rFonts w:hint="eastAsia"/>
          <w:sz w:val="24"/>
        </w:rPr>
      </w:pPr>
    </w:p>
    <w:p>
      <w:pPr>
        <w:numPr>
          <w:numId w:val="0"/>
        </w:numPr>
        <w:spacing w:line="360" w:lineRule="auto"/>
        <w:rPr>
          <w:sz w:val="24"/>
        </w:rPr>
      </w:pPr>
    </w:p>
    <w:p>
      <w:pPr>
        <w:spacing w:line="360" w:lineRule="auto"/>
        <w:ind w:left="360"/>
        <w:jc w:val="center"/>
      </w:pPr>
      <w:bookmarkStart w:id="81" w:name="_Toc135155099"/>
    </w:p>
    <w:p>
      <w:pPr>
        <w:pStyle w:val="5"/>
        <w:rPr>
          <w:rFonts w:ascii="宋体" w:hAnsi="宋体" w:eastAsia="宋体"/>
          <w:kern w:val="2"/>
          <w:sz w:val="24"/>
        </w:rPr>
      </w:pPr>
      <w:bookmarkStart w:id="82" w:name="_Toc14209"/>
      <w:r>
        <w:rPr>
          <w:rFonts w:hint="eastAsia" w:ascii="宋体" w:hAnsi="宋体" w:eastAsia="宋体"/>
          <w:kern w:val="2"/>
          <w:sz w:val="24"/>
        </w:rPr>
        <w:t>一机多屏</w:t>
      </w:r>
      <w:bookmarkEnd w:id="81"/>
      <w:r>
        <w:rPr>
          <w:rFonts w:hint="eastAsia" w:ascii="宋体" w:hAnsi="宋体" w:eastAsia="宋体"/>
          <w:kern w:val="2"/>
          <w:sz w:val="24"/>
        </w:rPr>
        <w:t>及多屏拼接技术</w:t>
      </w:r>
      <w:bookmarkEnd w:id="82"/>
      <w:r>
        <w:rPr>
          <w:rFonts w:hint="eastAsia" w:ascii="宋体" w:hAnsi="宋体" w:eastAsia="宋体"/>
          <w:kern w:val="2"/>
          <w:sz w:val="24"/>
          <w:lang w:eastAsia="zh-CN"/>
        </w:rPr>
        <w:t>（可选）</w:t>
      </w:r>
    </w:p>
    <w:p>
      <w:pPr>
        <w:pStyle w:val="32"/>
        <w:spacing w:line="360" w:lineRule="auto"/>
        <w:ind w:left="0" w:leftChars="0" w:firstLine="480" w:firstLineChars="200"/>
        <w:rPr>
          <w:rFonts w:hAnsi="宋体"/>
          <w:sz w:val="24"/>
        </w:rPr>
      </w:pPr>
      <w:r>
        <w:rPr>
          <w:rFonts w:hint="eastAsia" w:hAnsi="宋体"/>
          <w:sz w:val="24"/>
        </w:rPr>
        <w:t>大屏显示系统是使工作人员获得各种信息的关键环节，它解决了信息采集、传输、共享、交换和沟通的全部内容，大屏拼接技术及多屏显示功能影响到信息的可视化程度和决策的成效，在中石油科技创新基地的智能化建设方面，配备一机多屏及多屏拼接模块，用户可以根据业务需求自定义每个屏幕的输出内容，分别输出相关位置的电子地图，视频图像和预案流程，实现一机多屏，多屏拼接。每个显示屏可显示不同的内容；</w:t>
      </w:r>
      <w:r>
        <w:rPr>
          <w:rFonts w:hAnsi="宋体"/>
          <w:sz w:val="24"/>
        </w:rPr>
        <w:t>多</w:t>
      </w:r>
      <w:r>
        <w:rPr>
          <w:rFonts w:hint="eastAsia" w:hAnsi="宋体"/>
          <w:sz w:val="24"/>
        </w:rPr>
        <w:t>屏显示功能可实现每栋楼重要设备实时运行情况的监视，发生状况后可切换不同子系统数据到多屏屏幕。</w:t>
      </w:r>
    </w:p>
    <w:p>
      <w:pPr>
        <w:pStyle w:val="32"/>
        <w:spacing w:line="360" w:lineRule="auto"/>
        <w:ind w:left="0" w:leftChars="0"/>
        <w:rPr>
          <w:rFonts w:hAnsi="宋体"/>
          <w:sz w:val="24"/>
        </w:rPr>
      </w:pPr>
      <w:r>
        <w:rPr>
          <w:rFonts w:hint="eastAsia" w:ascii="Times New Roman" w:hAnsi="宋体" w:eastAsia="宋体" w:cs="Times New Roman"/>
          <w:kern w:val="2"/>
          <w:sz w:val="24"/>
          <w:szCs w:val="24"/>
          <w:lang w:val="en-US" w:eastAsia="zh-CN" w:bidi="ar-SA"/>
        </w:rPr>
        <w:pict>
          <v:shape id="图片框 1064" o:spid="_x0000_s1051" type="#_x0000_t75" style="height:171pt;width:414.75pt;rotation:0f;" o:ole="f" fillcolor="#FFFFFF" filled="f" o:preferrelative="t" stroked="f" coordorigin="0,0" coordsize="21600,21600">
            <v:fill on="f" color2="#FFFFFF" focus="0%"/>
            <v:imagedata gain="65536f" blacklevel="0f" gamma="0" o:title="" r:id="rId34"/>
            <o:lock v:ext="edit" position="f" selection="f" grouping="f" rotation="f" cropping="f" text="f" aspectratio="t"/>
            <w10:wrap type="none"/>
            <w10:anchorlock/>
          </v:shape>
        </w:pict>
      </w:r>
    </w:p>
    <w:p>
      <w:pPr>
        <w:spacing w:line="360" w:lineRule="auto"/>
        <w:rPr>
          <w:sz w:val="24"/>
        </w:rPr>
      </w:pPr>
      <w:r>
        <w:rPr>
          <w:rFonts w:hint="eastAsia"/>
          <w:sz w:val="24"/>
        </w:rPr>
        <w:t>1、在全局图像控制台可以访问任意的集成内容，并可将选定的任意查询结果输出到制定的大屏幕内。全局图像控制台重新开发HMI操作界面，使其具备快捷的操控模式。拼接大屏</w:t>
      </w:r>
      <w:r>
        <w:rPr>
          <w:rFonts w:hint="eastAsia" w:hAnsi="宋体"/>
          <w:sz w:val="24"/>
        </w:rPr>
        <w:t>重点显示重点位置的电子地图、工程界面、视频图像、告警信息和预案流程等图像。</w:t>
      </w:r>
    </w:p>
    <w:p>
      <w:pPr>
        <w:spacing w:line="360" w:lineRule="auto"/>
        <w:rPr>
          <w:sz w:val="24"/>
        </w:rPr>
      </w:pPr>
      <w:r>
        <w:rPr>
          <w:rFonts w:hint="eastAsia"/>
          <w:sz w:val="24"/>
        </w:rPr>
        <w:t>2、物业操控台：配备一机多屏工作站，主要用于物业的设备控制和系统部署，采用触摸屏方式操作。</w:t>
      </w:r>
    </w:p>
    <w:p>
      <w:pPr>
        <w:spacing w:line="360" w:lineRule="auto"/>
        <w:rPr>
          <w:sz w:val="24"/>
        </w:rPr>
      </w:pPr>
      <w:r>
        <w:rPr>
          <w:rFonts w:hint="eastAsia" w:ascii="Times New Roman" w:hAnsi="Times New Roman" w:eastAsia="宋体" w:cs="Times New Roman"/>
          <w:kern w:val="2"/>
          <w:sz w:val="21"/>
          <w:szCs w:val="24"/>
          <w:lang w:val="en-US" w:eastAsia="zh-CN" w:bidi="ar-SA"/>
        </w:rPr>
        <w:pict>
          <v:shape id="图片框 1065" o:spid="_x0000_s1052" type="#_x0000_t75" style="height:162pt;width:431.25pt;rotation:0f;" o:ole="f" fillcolor="#FFFFFF" filled="f" o:preferrelative="t" stroked="f" coordorigin="0,0" coordsize="21600,21600">
            <v:fill on="f" color2="#FFFFFF" focus="0%"/>
            <v:imagedata gain="65536f" blacklevel="0f" gamma="0" o:title="" r:id="rId35"/>
            <o:lock v:ext="edit" position="f" selection="f" grouping="f" rotation="f" cropping="f" text="f" aspectratio="t"/>
            <w10:wrap type="none"/>
            <w10:anchorlock/>
          </v:shape>
        </w:pict>
      </w:r>
    </w:p>
    <w:p>
      <w:pPr>
        <w:spacing w:line="360" w:lineRule="auto"/>
        <w:rPr>
          <w:sz w:val="24"/>
        </w:rPr>
      </w:pPr>
      <w:r>
        <w:rPr>
          <w:rFonts w:hint="eastAsia"/>
          <w:sz w:val="24"/>
        </w:rPr>
        <w:t>3、配备对于移动终端的支持，需配置若干套无线AP和手持终端设备，无线AP接入局域网，并与服务器在一个网段内。</w:t>
      </w:r>
    </w:p>
    <w:p>
      <w:pPr>
        <w:pStyle w:val="6"/>
      </w:pPr>
    </w:p>
    <w:p>
      <w:pPr>
        <w:pStyle w:val="5"/>
        <w:rPr>
          <w:rFonts w:ascii="宋体" w:hAnsi="宋体" w:eastAsia="宋体"/>
          <w:kern w:val="2"/>
          <w:sz w:val="24"/>
        </w:rPr>
      </w:pPr>
      <w:bookmarkStart w:id="83" w:name="_Toc20495"/>
      <w:r>
        <w:rPr>
          <w:rFonts w:hint="eastAsia" w:ascii="宋体" w:hAnsi="宋体" w:eastAsia="宋体"/>
          <w:kern w:val="2"/>
          <w:sz w:val="24"/>
        </w:rPr>
        <w:t>应急预案功能</w:t>
      </w:r>
      <w:bookmarkEnd w:id="83"/>
    </w:p>
    <w:p>
      <w:pPr>
        <w:spacing w:line="360" w:lineRule="auto"/>
        <w:ind w:firstLine="480" w:firstLineChars="200"/>
        <w:rPr>
          <w:sz w:val="24"/>
        </w:rPr>
      </w:pPr>
      <w:r>
        <w:rPr>
          <w:sz w:val="24"/>
        </w:rPr>
        <w:t>预案编制软件是为编制各种紧急事件时的处理预案而设置，可大大减轻值班人员在发生紧急突发事件时的心理压力和提高对突发事件的处理能力。</w:t>
      </w:r>
      <w:r>
        <w:rPr>
          <w:rFonts w:hint="eastAsia"/>
          <w:sz w:val="24"/>
        </w:rPr>
        <w:t>集成平台，通过对各智能化子系统的整合，可以实现跨多个子系统的联动，因此，在集成平台的基础上我们为</w:t>
      </w:r>
      <w:r>
        <w:rPr>
          <w:rFonts w:hint="eastAsia"/>
          <w:sz w:val="24"/>
          <w:lang w:eastAsia="zh-CN"/>
        </w:rPr>
        <w:t>*****</w:t>
      </w:r>
      <w:r>
        <w:rPr>
          <w:rFonts w:hint="eastAsia"/>
          <w:sz w:val="24"/>
        </w:rPr>
        <w:t>项目系统配备了“紧急预案编制管理系统”，系统植入大量的预案信息，如各种逃生路线图、人员名单、应急预案以及各种应急信息，该系统各种可能发生的紧急事故制定相应的预案，该系统既能给出指挥官各种指挥以及处理策略，同时其与集成管理系统的融合能及时地执行指挥官下达的指令。以下分别以不同的状况为例：</w:t>
      </w:r>
    </w:p>
    <w:p>
      <w:pPr>
        <w:spacing w:line="360" w:lineRule="auto"/>
        <w:rPr>
          <w:b/>
          <w:bCs/>
          <w:sz w:val="24"/>
        </w:rPr>
      </w:pPr>
      <w:r>
        <w:rPr>
          <w:rFonts w:hint="eastAsia"/>
          <w:b/>
          <w:bCs/>
          <w:sz w:val="24"/>
        </w:rPr>
        <w:t>1、门禁报警应急预案</w:t>
      </w:r>
    </w:p>
    <w:p>
      <w:pPr>
        <w:spacing w:line="360" w:lineRule="auto"/>
        <w:rPr>
          <w:bCs/>
          <w:sz w:val="24"/>
        </w:rPr>
      </w:pPr>
      <w:r>
        <w:rPr>
          <w:rFonts w:hint="eastAsia"/>
          <w:bCs/>
          <w:sz w:val="24"/>
        </w:rPr>
        <w:t>当有人非法闯</w:t>
      </w:r>
      <w:r>
        <w:rPr>
          <w:rFonts w:hint="eastAsia"/>
          <w:bCs/>
          <w:sz w:val="24"/>
          <w:lang w:eastAsia="zh-CN"/>
        </w:rPr>
        <w:t>*****</w:t>
      </w:r>
      <w:r>
        <w:rPr>
          <w:rFonts w:hint="eastAsia"/>
          <w:bCs/>
          <w:sz w:val="24"/>
        </w:rPr>
        <w:t>项目的某扇门时紧急预案管理系统就会立即启动，预案可以根据需要提请预设。</w:t>
      </w:r>
    </w:p>
    <w:p>
      <w:pPr>
        <w:spacing w:line="360" w:lineRule="auto"/>
        <w:rPr>
          <w:sz w:val="24"/>
        </w:rPr>
      </w:pPr>
      <w:r>
        <w:rPr>
          <w:rFonts w:ascii="Times New Roman" w:hAnsi="Times New Roman" w:eastAsia="宋体" w:cs="Times New Roman"/>
          <w:kern w:val="2"/>
          <w:sz w:val="24"/>
          <w:szCs w:val="24"/>
          <w:lang w:val="en-US" w:eastAsia="zh-CN" w:bidi="ar-SA"/>
        </w:rPr>
        <w:pict>
          <v:shape id="图片框 1066" o:spid="_x0000_s1053" type="#_x0000_t75" style="height:255pt;width:415.5pt;rotation:0f;" o:ole="f" fillcolor="#FFFFFF" filled="f" o:preferrelative="t" stroked="f" coordorigin="0,0" coordsize="21600,21600">
            <v:fill on="f" color2="#FFFFFF" focus="0%"/>
            <v:imagedata gain="65536f" blacklevel="0f" gamma="0" o:title="" r:id="rId36"/>
            <o:lock v:ext="edit" position="f" selection="f" grouping="f" rotation="f" cropping="f" text="f" aspectratio="t"/>
            <w10:wrap type="none"/>
            <w10:anchorlock/>
          </v:shape>
        </w:pict>
      </w:r>
    </w:p>
    <w:p>
      <w:pPr>
        <w:spacing w:line="360" w:lineRule="auto"/>
        <w:rPr>
          <w:sz w:val="24"/>
        </w:rPr>
      </w:pPr>
      <w:r>
        <w:rPr>
          <w:rFonts w:hint="eastAsia"/>
          <w:sz w:val="24"/>
        </w:rPr>
        <w:t>当有人非法闯入时系统平台会有报警显示，其他子系统会根据预案产生联动：会有强光照明方便录像；闭路电视会跟踪录像并储存信息，将抓拍信息传送到集成平台显示在主屏幕上；会有紧急广播；在平台上也显示报警位置，给出可能逃跑路线；自动拨打电话报警；事后会有安防工作记录表、报警处理报表，记录下预报警区域、报警时间、报警历史、报警分析等。</w:t>
      </w:r>
    </w:p>
    <w:p>
      <w:pPr>
        <w:spacing w:line="360" w:lineRule="auto"/>
        <w:rPr>
          <w:b/>
          <w:bCs/>
          <w:sz w:val="24"/>
        </w:rPr>
      </w:pPr>
      <w:r>
        <w:rPr>
          <w:rFonts w:hint="eastAsia"/>
          <w:b/>
          <w:bCs/>
          <w:sz w:val="24"/>
        </w:rPr>
        <w:t>2、消防应急预案</w:t>
      </w:r>
    </w:p>
    <w:p>
      <w:pPr>
        <w:spacing w:line="360" w:lineRule="auto"/>
        <w:ind w:firstLine="480" w:firstLineChars="200"/>
        <w:rPr>
          <w:b/>
          <w:sz w:val="24"/>
        </w:rPr>
      </w:pPr>
      <w:r>
        <w:rPr>
          <w:rFonts w:hint="eastAsia"/>
          <w:sz w:val="24"/>
        </w:rPr>
        <w:t>消防报警跟门禁系统一样，当有火灾发生报警确认时，消防工作站确定报警区域：会切断电源、打开门锁；闭路系统进行录像传回中控室切换主屏幕；自动拨打报警电话；产生紧急广播；事后会有消防工作记录表、报警处理报表，记录报警区域、报警点、报警历史、报警分析等。</w:t>
      </w:r>
    </w:p>
    <w:p>
      <w:pPr>
        <w:spacing w:line="360" w:lineRule="auto"/>
        <w:rPr>
          <w:sz w:val="24"/>
        </w:rPr>
      </w:pPr>
      <w:r>
        <w:rPr>
          <w:rFonts w:ascii="Times New Roman" w:hAnsi="Times New Roman" w:eastAsia="宋体" w:cs="Times New Roman"/>
          <w:kern w:val="2"/>
          <w:sz w:val="24"/>
          <w:szCs w:val="24"/>
          <w:lang w:val="en-US" w:eastAsia="zh-CN" w:bidi="ar-SA"/>
        </w:rPr>
        <w:pict>
          <v:shape id="图片框 1067" o:spid="_x0000_s1054" type="#_x0000_t75" style="height:268.5pt;width:360pt;rotation:0f;" o:ole="f" fillcolor="#FFFFFF" filled="f" o:preferrelative="t" stroked="f" coordorigin="0,0" coordsize="21600,21600">
            <v:fill on="f" color2="#FFFFFF" focus="0%"/>
            <v:imagedata gain="65536f" blacklevel="0f" gamma="0" o:title="" r:id="rId37"/>
            <o:lock v:ext="edit" position="f" selection="f" grouping="f" rotation="f" cropping="f" text="f" aspectratio="t"/>
            <w10:wrap type="none"/>
            <w10:anchorlock/>
          </v:shape>
        </w:pict>
      </w:r>
    </w:p>
    <w:p>
      <w:pPr>
        <w:spacing w:line="360" w:lineRule="auto"/>
        <w:rPr>
          <w:sz w:val="24"/>
        </w:rPr>
      </w:pPr>
    </w:p>
    <w:p>
      <w:pPr>
        <w:pStyle w:val="2"/>
        <w:spacing w:line="360" w:lineRule="auto"/>
        <w:rPr>
          <w:kern w:val="2"/>
          <w:sz w:val="24"/>
          <w:szCs w:val="24"/>
        </w:rPr>
      </w:pPr>
      <w:bookmarkStart w:id="84" w:name="_Toc4806"/>
      <w:r>
        <w:rPr>
          <w:rFonts w:hint="eastAsia"/>
          <w:kern w:val="2"/>
          <w:sz w:val="24"/>
          <w:szCs w:val="24"/>
        </w:rPr>
        <w:t>InteBASE主要技术指标</w:t>
      </w:r>
      <w:bookmarkEnd w:id="84"/>
    </w:p>
    <w:p>
      <w:pPr>
        <w:spacing w:line="360" w:lineRule="auto"/>
        <w:ind w:left="840" w:leftChars="400"/>
        <w:rPr>
          <w:rFonts w:ascii="宋体" w:hAnsi="宋体"/>
          <w:sz w:val="24"/>
        </w:rPr>
      </w:pPr>
      <w:r>
        <w:rPr>
          <w:rFonts w:hint="eastAsia" w:ascii="宋体" w:hAnsi="宋体"/>
          <w:sz w:val="24"/>
        </w:rPr>
        <w:t>1．系统最大监控点数：102400（可根据模块进行扩展）</w:t>
      </w:r>
    </w:p>
    <w:p>
      <w:pPr>
        <w:spacing w:line="360" w:lineRule="auto"/>
        <w:ind w:left="840" w:leftChars="400"/>
        <w:rPr>
          <w:rFonts w:ascii="宋体" w:hAnsi="宋体"/>
          <w:sz w:val="24"/>
        </w:rPr>
      </w:pPr>
      <w:r>
        <w:rPr>
          <w:rFonts w:hint="eastAsia" w:ascii="宋体" w:hAnsi="宋体"/>
          <w:sz w:val="24"/>
        </w:rPr>
        <w:t>2．系统实时数据传送时间：≤2s</w:t>
      </w:r>
    </w:p>
    <w:p>
      <w:pPr>
        <w:spacing w:line="360" w:lineRule="auto"/>
        <w:ind w:left="840" w:leftChars="400"/>
        <w:rPr>
          <w:rFonts w:ascii="宋体" w:hAnsi="宋体"/>
          <w:sz w:val="24"/>
        </w:rPr>
      </w:pPr>
      <w:r>
        <w:rPr>
          <w:rFonts w:hint="eastAsia" w:ascii="宋体" w:hAnsi="宋体"/>
          <w:sz w:val="24"/>
        </w:rPr>
        <w:t>3．系统控制命令传送时间：≤3s</w:t>
      </w:r>
    </w:p>
    <w:p>
      <w:pPr>
        <w:spacing w:line="360" w:lineRule="auto"/>
        <w:ind w:left="840" w:leftChars="400"/>
        <w:rPr>
          <w:rFonts w:ascii="宋体" w:hAnsi="宋体"/>
          <w:sz w:val="24"/>
        </w:rPr>
      </w:pPr>
      <w:r>
        <w:rPr>
          <w:rFonts w:hint="eastAsia" w:ascii="宋体" w:hAnsi="宋体"/>
          <w:sz w:val="24"/>
        </w:rPr>
        <w:t>4．系统联动命令传送时间：≤3s</w:t>
      </w:r>
    </w:p>
    <w:p>
      <w:pPr>
        <w:spacing w:line="360" w:lineRule="auto"/>
        <w:ind w:left="840" w:leftChars="400"/>
        <w:rPr>
          <w:rFonts w:ascii="宋体" w:hAnsi="宋体"/>
          <w:sz w:val="24"/>
        </w:rPr>
      </w:pPr>
      <w:r>
        <w:rPr>
          <w:rFonts w:hint="eastAsia" w:ascii="宋体" w:hAnsi="宋体"/>
          <w:sz w:val="24"/>
        </w:rPr>
        <w:t>5．系统接入的最大用户个数：999个（指并发用户数）</w:t>
      </w:r>
    </w:p>
    <w:sectPr>
      <w:headerReference r:id="rId4" w:type="default"/>
      <w:footerReference r:id="rId5" w:type="default"/>
      <w:pgSz w:w="11906" w:h="16838"/>
      <w:pgMar w:top="851" w:right="851" w:bottom="851" w:left="851" w:header="851" w:footer="992" w:gutter="284"/>
      <w:cols w:space="720" w:num="1"/>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Tahoma">
    <w:panose1 w:val="020B0604030504040204"/>
    <w:charset w:val="00"/>
    <w:family w:val="auto"/>
    <w:pitch w:val="default"/>
    <w:sig w:usb0="61007A87" w:usb1="80000000" w:usb2="00000008" w:usb3="00000000" w:csb0="200101FF" w:csb1="20280000"/>
  </w:font>
  <w:font w:name="Symbol">
    <w:panose1 w:val="05050102010706020507"/>
    <w:charset w:val="02"/>
    <w:family w:val="roman"/>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Wingdings">
    <w:panose1 w:val="05000000000000000000"/>
    <w:charset w:val="02"/>
    <w:family w:val="auto"/>
    <w:pitch w:val="default"/>
    <w:sig w:usb0="00000000" w:usb1="00000000" w:usb2="00000000" w:usb3="00000000" w:csb0="80000000" w:csb1="00000000"/>
  </w:font>
  <w:font w:name="微软雅黑">
    <w:panose1 w:val="020B0503020204020204"/>
    <w:charset w:val="86"/>
    <w:family w:val="auto"/>
    <w:pitch w:val="default"/>
    <w:sig w:usb0="80000287" w:usb1="2A0F3C52" w:usb2="00000016" w:usb3="00000000" w:csb0="0004001F" w:csb1="00000000"/>
  </w:font>
  <w:font w:name="Calibri">
    <w:altName w:val="Arial Rounded MT Bold"/>
    <w:panose1 w:val="020F0502020204030204"/>
    <w:charset w:val="00"/>
    <w:family w:val="auto"/>
    <w:pitch w:val="default"/>
    <w:sig w:usb0="E10002FF" w:usb1="4000ACFF" w:usb2="00000009" w:usb3="00000000" w:csb0="2000019F" w:csb1="00000000"/>
  </w:font>
  <w:font w:name="Cambria">
    <w:altName w:val="Palatino Linotype"/>
    <w:panose1 w:val="02040503050406030204"/>
    <w:charset w:val="00"/>
    <w:family w:val="auto"/>
    <w:pitch w:val="default"/>
    <w:sig w:usb0="A00002EF" w:usb1="4000004B" w:usb2="00000000" w:usb3="00000000" w:csb0="2000019F" w:csb1="00000000"/>
  </w:font>
  <w:font w:name="Arial Unicode MS">
    <w:altName w:val="Arial"/>
    <w:panose1 w:val="020B0604020202020204"/>
    <w:charset w:val="00"/>
    <w:family w:val="auto"/>
    <w:pitch w:val="default"/>
    <w:sig w:usb0="00000003" w:usb1="00000000" w:usb2="00000000" w:usb3="00000000" w:csb0="00000001" w:csb1="00000000"/>
  </w:font>
  <w:font w:name="仿宋_GB2312">
    <w:panose1 w:val="02010609030101010101"/>
    <w:charset w:val="86"/>
    <w:family w:val="auto"/>
    <w:pitch w:val="default"/>
    <w:sig w:usb0="00000001" w:usb1="080E0000" w:usb2="00000000" w:usb3="00000000" w:csb0="00040000" w:csb1="00000000"/>
  </w:font>
  <w:font w:name="楷体_GB2312">
    <w:panose1 w:val="02010609030101010101"/>
    <w:charset w:val="86"/>
    <w:family w:val="auto"/>
    <w:pitch w:val="default"/>
    <w:sig w:usb0="00000001" w:usb1="080E0000" w:usb2="00000000" w:usb3="00000000" w:csb0="00040000" w:csb1="00000000"/>
  </w:font>
  <w:font w:name="仿宋">
    <w:altName w:val="仿宋_GB2312"/>
    <w:panose1 w:val="02010609060101010101"/>
    <w:charset w:val="86"/>
    <w:family w:val="auto"/>
    <w:pitch w:val="default"/>
    <w:sig w:usb0="800002BF" w:usb1="38CF7CFA" w:usb2="00000016" w:usb3="00000000" w:csb0="00040001" w:csb1="00000000"/>
  </w:font>
  <w:font w:name="楷体">
    <w:altName w:val="楷体_GB2312"/>
    <w:panose1 w:val="02010609060101010101"/>
    <w:charset w:val="86"/>
    <w:family w:val="auto"/>
    <w:pitch w:val="default"/>
    <w:sig w:usb0="800002BF" w:usb1="38CF7CFA" w:usb2="00000016" w:usb3="00000000" w:csb0="00040001" w:csb1="00000000"/>
  </w:font>
  <w:font w:name="Cambria Math">
    <w:altName w:val="Palatino Linotype"/>
    <w:panose1 w:val="02040503050406030204"/>
    <w:charset w:val="00"/>
    <w:family w:val="auto"/>
    <w:pitch w:val="default"/>
    <w:sig w:usb0="A00002EF" w:usb1="420020EB" w:usb2="00000000" w:usb3="00000000" w:csb0="2000019F" w:csb1="00000000"/>
  </w:font>
  <w:font w:name="宋体-18030">
    <w:altName w:val="宋体"/>
    <w:panose1 w:val="02010609060101010101"/>
    <w:charset w:val="86"/>
    <w:family w:val="auto"/>
    <w:pitch w:val="default"/>
    <w:sig w:usb0="800022A7" w:usb1="880F3C78" w:usb2="000A005E" w:usb3="00000000" w:csb0="00040001" w:csb1="00000000"/>
  </w:font>
  <w:font w:name="Wingdings 2">
    <w:panose1 w:val="05020102010507070707"/>
    <w:charset w:val="02"/>
    <w:family w:val="auto"/>
    <w:pitch w:val="default"/>
    <w:sig w:usb0="00000000" w:usb1="00000000" w:usb2="00000000" w:usb3="00000000" w:csb0="80000000" w:csb1="00000000"/>
  </w:font>
  <w:font w:name="ËÎìå">
    <w:altName w:val="Courier New"/>
    <w:panose1 w:val="00000000000000000000"/>
    <w:charset w:val="01"/>
    <w:family w:val="auto"/>
    <w:pitch w:val="default"/>
    <w:sig w:usb0="0288DB38" w:usb1="0012CAE0" w:usb2="46E4D4AE" w:usb3="02990858" w:csb0="0288DB38" w:csb1="0012CB70"/>
  </w:font>
  <w:font w:name="Batang">
    <w:panose1 w:val="02030600000101010101"/>
    <w:charset w:val="81"/>
    <w:family w:val="auto"/>
    <w:pitch w:val="default"/>
    <w:sig w:usb0="B00002AF" w:usb1="69D77CFB" w:usb2="00000030" w:usb3="00000000" w:csb0="4008009F" w:csb1="DFD70000"/>
  </w:font>
  <w:font w:name="ˎ̥">
    <w:altName w:val="Times New Roman"/>
    <w:panose1 w:val="00000000000000000000"/>
    <w:charset w:val="00"/>
    <w:family w:val="auto"/>
    <w:pitch w:val="default"/>
    <w:sig w:usb0="00000000" w:usb1="00000000" w:usb2="00000000" w:usb3="00000000" w:csb0="00040001" w:csb1="00000000"/>
  </w:font>
  <w:font w:name="Sim Sun+ 2">
    <w:altName w:val="宋体"/>
    <w:panose1 w:val="00000000000000000000"/>
    <w:charset w:val="86"/>
    <w:family w:val="auto"/>
    <w:pitch w:val="default"/>
    <w:sig w:usb0="00000001" w:usb1="080E0000" w:usb2="00000010" w:usb3="00000000" w:csb0="00040000" w:csb1="00000000"/>
  </w:font>
  <w:font w:name="HYe1gj">
    <w:altName w:val="宋体"/>
    <w:panose1 w:val="00000000000000000000"/>
    <w:charset w:val="86"/>
    <w:family w:val="auto"/>
    <w:pitch w:val="default"/>
    <w:sig w:usb0="00000001" w:usb1="080E0000" w:usb2="00000010" w:usb3="00000000" w:csb0="00040000" w:csb1="00000000"/>
  </w:font>
  <w:font w:name="Verdana">
    <w:panose1 w:val="020B0604030504040204"/>
    <w:charset w:val="00"/>
    <w:family w:val="auto"/>
    <w:pitch w:val="default"/>
    <w:sig w:usb0="00000287" w:usb1="00000000" w:usb2="00000000" w:usb3="00000000" w:csb0="2000019F" w:csb1="00000000"/>
  </w:font>
  <w:font w:name="长城仿宋">
    <w:altName w:val="宋体"/>
    <w:panose1 w:val="02010609000101010101"/>
    <w:charset w:val="86"/>
    <w:family w:val="auto"/>
    <w:pitch w:val="default"/>
    <w:sig w:usb0="00000001" w:usb1="080E0000" w:usb2="00000010" w:usb3="00000000" w:csb0="00040000" w:csb1="00000000"/>
  </w:font>
  <w:font w:name="华文细黑">
    <w:panose1 w:val="02010600040101010101"/>
    <w:charset w:val="86"/>
    <w:family w:val="auto"/>
    <w:pitch w:val="default"/>
    <w:sig w:usb0="00000287" w:usb1="080F0000" w:usb2="00000000" w:usb3="00000000" w:csb0="0004009F" w:csb1="DFD70000"/>
  </w:font>
  <w:font w:name="_x000B__x000C_">
    <w:altName w:val="Times New Roman"/>
    <w:panose1 w:val="00000000000000000000"/>
    <w:charset w:val="00"/>
    <w:family w:val="auto"/>
    <w:pitch w:val="default"/>
    <w:sig w:usb0="00000000" w:usb1="00000000" w:usb2="00000000" w:usb3="00000000" w:csb0="00040001" w:csb1="00000000"/>
  </w:font>
  <w:font w:name="TTE23EB8C0t00">
    <w:altName w:val="Times New Roman"/>
    <w:panose1 w:val="00000000000000000000"/>
    <w:charset w:val="00"/>
    <w:family w:val="auto"/>
    <w:pitch w:val="default"/>
    <w:sig w:usb0="00000003" w:usb1="00000000" w:usb2="00000000" w:usb3="00000000" w:csb0="00000001" w:csb1="00000000"/>
  </w:font>
  <w:font w:name="Arial Rounded MT Bold">
    <w:panose1 w:val="020F0704030504030204"/>
    <w:charset w:val="00"/>
    <w:family w:val="auto"/>
    <w:pitch w:val="default"/>
    <w:sig w:usb0="00000003" w:usb1="00000000" w:usb2="00000000" w:usb3="00000000" w:csb0="20000001" w:csb1="00000000"/>
  </w:font>
  <w:font w:name="Palatino Linotype">
    <w:panose1 w:val="02040502050505030304"/>
    <w:charset w:val="00"/>
    <w:family w:val="auto"/>
    <w:pitch w:val="default"/>
    <w:sig w:usb0="E0000387" w:usb1="40000013" w:usb2="00000000" w:usb3="00000000" w:csb0="2000019F" w:csb1="00000000"/>
  </w:font>
  <w:font w:name="Palatino Linotype">
    <w:panose1 w:val="02040502050505030304"/>
    <w:charset w:val="00"/>
    <w:family w:val="auto"/>
    <w:pitch w:val="default"/>
    <w:sig w:usb0="E0000387" w:usb1="40000013"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6"/>
      <w:jc w:val="center"/>
    </w:pPr>
    <w:r>
      <w:rPr>
        <w:rFonts w:hint="eastAsia"/>
        <w:kern w:val="0"/>
        <w:szCs w:val="21"/>
      </w:rPr>
      <w:t>第</w:t>
    </w:r>
    <w:r>
      <w:rPr>
        <w:kern w:val="0"/>
        <w:szCs w:val="21"/>
      </w:rPr>
      <w:fldChar w:fldCharType="begin"/>
    </w:r>
    <w:r>
      <w:rPr>
        <w:kern w:val="0"/>
        <w:szCs w:val="21"/>
      </w:rPr>
      <w:instrText xml:space="preserve"> PAGE </w:instrText>
    </w:r>
    <w:r>
      <w:rPr>
        <w:kern w:val="0"/>
        <w:szCs w:val="21"/>
      </w:rPr>
      <w:fldChar w:fldCharType="separate"/>
    </w:r>
    <w:r>
      <w:rPr>
        <w:kern w:val="0"/>
        <w:szCs w:val="21"/>
      </w:rPr>
      <w:t>3</w:t>
    </w:r>
    <w:r>
      <w:rPr>
        <w:kern w:val="0"/>
        <w:szCs w:val="21"/>
      </w:rPr>
      <w:fldChar w:fldCharType="end"/>
    </w:r>
    <w:r>
      <w:rPr>
        <w:rFonts w:hint="eastAsia"/>
        <w:kern w:val="0"/>
        <w:szCs w:val="21"/>
      </w:rPr>
      <w:t>页共</w:t>
    </w:r>
    <w:r>
      <w:rPr>
        <w:kern w:val="0"/>
        <w:szCs w:val="21"/>
      </w:rPr>
      <w:fldChar w:fldCharType="begin"/>
    </w:r>
    <w:r>
      <w:rPr>
        <w:kern w:val="0"/>
        <w:szCs w:val="21"/>
      </w:rPr>
      <w:instrText xml:space="preserve"> NUMPAGES </w:instrText>
    </w:r>
    <w:r>
      <w:rPr>
        <w:kern w:val="0"/>
        <w:szCs w:val="21"/>
      </w:rPr>
      <w:fldChar w:fldCharType="separate"/>
    </w:r>
    <w:r>
      <w:rPr>
        <w:kern w:val="0"/>
        <w:szCs w:val="21"/>
      </w:rPr>
      <w:t>39</w:t>
    </w:r>
    <w:r>
      <w:rPr>
        <w:kern w:val="0"/>
        <w:szCs w:val="21"/>
      </w:rPr>
      <w:fldChar w:fldCharType="end"/>
    </w:r>
    <w:r>
      <w:rPr>
        <w:rFonts w:hint="eastAsia"/>
        <w:kern w:val="0"/>
        <w:szCs w:val="21"/>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8"/>
      <w:pBdr>
        <w:bottom w:val="single" w:color="auto" w:sz="6" w:space="0"/>
      </w:pBdr>
      <w:adjustRightInd w:val="0"/>
      <w:jc w:val="both"/>
      <w:rPr>
        <w:rFonts w:ascii="宋体" w:hAnsi="宋体"/>
        <w:i/>
        <w:sz w:val="24"/>
        <w:szCs w:val="24"/>
      </w:rPr>
    </w:pPr>
    <w:r>
      <w:rPr>
        <w:rFonts w:hint="eastAsia"/>
        <w:sz w:val="24"/>
        <w:szCs w:val="24"/>
        <w:lang w:eastAsia="zh-CN"/>
      </w:rPr>
      <w:t>*****</w:t>
    </w:r>
    <w:r>
      <w:rPr>
        <w:rFonts w:hint="eastAsia"/>
        <w:sz w:val="24"/>
        <w:szCs w:val="24"/>
      </w:rPr>
      <w:t>项目智能化系统工程集成方案</w:t>
    </w:r>
  </w:p>
  <w:p>
    <w:pPr>
      <w:rPr>
        <w:rFonts w:ascii="黑体" w:eastAsia="黑体"/>
        <w:szCs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2">
    <w:nsid w:val="00000002"/>
    <w:multiLevelType w:val="multilevel"/>
    <w:tmpl w:val="00000002"/>
    <w:lvl w:ilvl="0" w:tentative="1">
      <w:start w:val="1"/>
      <w:numFmt w:val="bullet"/>
      <w:lvlText w:val=""/>
      <w:lvlJc w:val="left"/>
      <w:pPr>
        <w:tabs>
          <w:tab w:val="left" w:pos="840"/>
        </w:tabs>
        <w:ind w:left="840" w:hanging="420"/>
      </w:pPr>
      <w:rPr>
        <w:rFonts w:hint="default" w:ascii="Wingdings" w:hAnsi="Wingdings"/>
      </w:rPr>
    </w:lvl>
    <w:lvl w:ilvl="1" w:tentative="1">
      <w:start w:val="1"/>
      <w:numFmt w:val="bullet"/>
      <w:lvlText w:val=""/>
      <w:lvlJc w:val="left"/>
      <w:pPr>
        <w:tabs>
          <w:tab w:val="left" w:pos="1260"/>
        </w:tabs>
        <w:ind w:left="1260" w:hanging="420"/>
      </w:pPr>
      <w:rPr>
        <w:rFonts w:hint="default" w:ascii="Wingdings" w:hAnsi="Wingdings"/>
      </w:rPr>
    </w:lvl>
    <w:lvl w:ilvl="2" w:tentative="1">
      <w:start w:val="1"/>
      <w:numFmt w:val="bullet"/>
      <w:lvlText w:val=""/>
      <w:lvlJc w:val="left"/>
      <w:pPr>
        <w:tabs>
          <w:tab w:val="left" w:pos="1680"/>
        </w:tabs>
        <w:ind w:left="1680" w:hanging="420"/>
      </w:pPr>
      <w:rPr>
        <w:rFonts w:hint="default" w:ascii="Wingdings" w:hAnsi="Wingdings"/>
      </w:rPr>
    </w:lvl>
    <w:lvl w:ilvl="3" w:tentative="1">
      <w:start w:val="1"/>
      <w:numFmt w:val="bullet"/>
      <w:lvlText w:val=""/>
      <w:lvlJc w:val="left"/>
      <w:pPr>
        <w:tabs>
          <w:tab w:val="left" w:pos="2100"/>
        </w:tabs>
        <w:ind w:left="2100" w:hanging="420"/>
      </w:pPr>
      <w:rPr>
        <w:rFonts w:hint="default" w:ascii="Wingdings" w:hAnsi="Wingdings"/>
      </w:rPr>
    </w:lvl>
    <w:lvl w:ilvl="4" w:tentative="1">
      <w:start w:val="1"/>
      <w:numFmt w:val="bullet"/>
      <w:lvlText w:val=""/>
      <w:lvlJc w:val="left"/>
      <w:pPr>
        <w:tabs>
          <w:tab w:val="left" w:pos="2520"/>
        </w:tabs>
        <w:ind w:left="2520" w:hanging="420"/>
      </w:pPr>
      <w:rPr>
        <w:rFonts w:hint="default" w:ascii="Wingdings" w:hAnsi="Wingdings"/>
      </w:rPr>
    </w:lvl>
    <w:lvl w:ilvl="5" w:tentative="1">
      <w:start w:val="1"/>
      <w:numFmt w:val="bullet"/>
      <w:lvlText w:val=""/>
      <w:lvlJc w:val="left"/>
      <w:pPr>
        <w:tabs>
          <w:tab w:val="left" w:pos="2940"/>
        </w:tabs>
        <w:ind w:left="2940" w:hanging="420"/>
      </w:pPr>
      <w:rPr>
        <w:rFonts w:hint="default" w:ascii="Wingdings" w:hAnsi="Wingdings"/>
      </w:rPr>
    </w:lvl>
    <w:lvl w:ilvl="6" w:tentative="1">
      <w:start w:val="1"/>
      <w:numFmt w:val="bullet"/>
      <w:lvlText w:val=""/>
      <w:lvlJc w:val="left"/>
      <w:pPr>
        <w:tabs>
          <w:tab w:val="left" w:pos="3360"/>
        </w:tabs>
        <w:ind w:left="3360" w:hanging="420"/>
      </w:pPr>
      <w:rPr>
        <w:rFonts w:hint="default" w:ascii="Wingdings" w:hAnsi="Wingdings"/>
      </w:rPr>
    </w:lvl>
    <w:lvl w:ilvl="7" w:tentative="1">
      <w:start w:val="1"/>
      <w:numFmt w:val="bullet"/>
      <w:lvlText w:val=""/>
      <w:lvlJc w:val="left"/>
      <w:pPr>
        <w:tabs>
          <w:tab w:val="left" w:pos="3780"/>
        </w:tabs>
        <w:ind w:left="3780" w:hanging="420"/>
      </w:pPr>
      <w:rPr>
        <w:rFonts w:hint="default" w:ascii="Wingdings" w:hAnsi="Wingdings"/>
      </w:rPr>
    </w:lvl>
    <w:lvl w:ilvl="8" w:tentative="1">
      <w:start w:val="1"/>
      <w:numFmt w:val="bullet"/>
      <w:lvlText w:val=""/>
      <w:lvlJc w:val="left"/>
      <w:pPr>
        <w:tabs>
          <w:tab w:val="left" w:pos="4200"/>
        </w:tabs>
        <w:ind w:left="4200" w:hanging="420"/>
      </w:pPr>
      <w:rPr>
        <w:rFonts w:hint="default" w:ascii="Wingdings" w:hAnsi="Wingdings"/>
      </w:rPr>
    </w:lvl>
  </w:abstractNum>
  <w:abstractNum w:abstractNumId="1651013299">
    <w:nsid w:val="626876B3"/>
    <w:multiLevelType w:val="multilevel"/>
    <w:tmpl w:val="626876B3"/>
    <w:lvl w:ilvl="0" w:tentative="1">
      <w:start w:val="1"/>
      <w:numFmt w:val="lowerLetter"/>
      <w:lvlText w:val="%1)"/>
      <w:lvlJc w:val="left"/>
      <w:pPr>
        <w:ind w:left="1020" w:hanging="420"/>
      </w:pPr>
    </w:lvl>
    <w:lvl w:ilvl="1" w:tentative="1">
      <w:start w:val="1"/>
      <w:numFmt w:val="lowerLetter"/>
      <w:lvlText w:val="%2)"/>
      <w:lvlJc w:val="left"/>
      <w:pPr>
        <w:ind w:left="1440" w:hanging="420"/>
      </w:pPr>
    </w:lvl>
    <w:lvl w:ilvl="2" w:tentative="1">
      <w:start w:val="1"/>
      <w:numFmt w:val="lowerRoman"/>
      <w:lvlText w:val="%3."/>
      <w:lvlJc w:val="right"/>
      <w:pPr>
        <w:ind w:left="1860" w:hanging="420"/>
      </w:pPr>
    </w:lvl>
    <w:lvl w:ilvl="3" w:tentative="1">
      <w:start w:val="1"/>
      <w:numFmt w:val="decimal"/>
      <w:lvlText w:val="%4."/>
      <w:lvlJc w:val="left"/>
      <w:pPr>
        <w:ind w:left="2280" w:hanging="420"/>
      </w:pPr>
    </w:lvl>
    <w:lvl w:ilvl="4" w:tentative="1">
      <w:start w:val="1"/>
      <w:numFmt w:val="lowerLetter"/>
      <w:lvlText w:val="%5)"/>
      <w:lvlJc w:val="left"/>
      <w:pPr>
        <w:ind w:left="2700" w:hanging="420"/>
      </w:pPr>
    </w:lvl>
    <w:lvl w:ilvl="5" w:tentative="1">
      <w:start w:val="1"/>
      <w:numFmt w:val="lowerRoman"/>
      <w:lvlText w:val="%6."/>
      <w:lvlJc w:val="right"/>
      <w:pPr>
        <w:ind w:left="3120" w:hanging="420"/>
      </w:pPr>
    </w:lvl>
    <w:lvl w:ilvl="6" w:tentative="1">
      <w:start w:val="1"/>
      <w:numFmt w:val="decimal"/>
      <w:lvlText w:val="%7."/>
      <w:lvlJc w:val="left"/>
      <w:pPr>
        <w:ind w:left="3540" w:hanging="420"/>
      </w:pPr>
    </w:lvl>
    <w:lvl w:ilvl="7" w:tentative="1">
      <w:start w:val="1"/>
      <w:numFmt w:val="lowerLetter"/>
      <w:lvlText w:val="%8)"/>
      <w:lvlJc w:val="left"/>
      <w:pPr>
        <w:ind w:left="3960" w:hanging="420"/>
      </w:pPr>
    </w:lvl>
    <w:lvl w:ilvl="8" w:tentative="1">
      <w:start w:val="1"/>
      <w:numFmt w:val="lowerRoman"/>
      <w:lvlText w:val="%9."/>
      <w:lvlJc w:val="right"/>
      <w:pPr>
        <w:ind w:left="4380" w:hanging="420"/>
      </w:pPr>
    </w:lvl>
  </w:abstractNum>
  <w:abstractNum w:abstractNumId="687951479">
    <w:nsid w:val="29014E77"/>
    <w:multiLevelType w:val="multilevel"/>
    <w:tmpl w:val="29014E77"/>
    <w:lvl w:ilvl="0" w:tentative="1">
      <w:start w:val="4"/>
      <w:numFmt w:val="decimal"/>
      <w:lvlText w:val="%1、"/>
      <w:lvlJc w:val="left"/>
      <w:pPr>
        <w:tabs>
          <w:tab w:val="left" w:pos="1260"/>
        </w:tabs>
        <w:ind w:left="1260" w:hanging="720"/>
      </w:pPr>
      <w:rPr>
        <w:rFonts w:hint="default"/>
      </w:rPr>
    </w:lvl>
    <w:lvl w:ilvl="1" w:tentative="1">
      <w:start w:val="1"/>
      <w:numFmt w:val="bullet"/>
      <w:lvlText w:val=""/>
      <w:lvlJc w:val="left"/>
      <w:pPr>
        <w:tabs>
          <w:tab w:val="left" w:pos="1260"/>
        </w:tabs>
        <w:ind w:left="1260" w:hanging="420"/>
      </w:pPr>
      <w:rPr>
        <w:rFonts w:hint="default" w:ascii="Wingdings" w:hAnsi="Wingdings"/>
      </w:rPr>
    </w:lvl>
    <w:lvl w:ilvl="2" w:tentative="1">
      <w:start w:val="1"/>
      <w:numFmt w:val="lowerLetter"/>
      <w:lvlText w:val="%3）"/>
      <w:lvlJc w:val="left"/>
      <w:pPr>
        <w:tabs>
          <w:tab w:val="left" w:pos="1980"/>
        </w:tabs>
        <w:ind w:left="1980" w:hanging="720"/>
      </w:pPr>
      <w:rPr>
        <w:rFonts w:hint="default"/>
      </w:rPr>
    </w:lvl>
    <w:lvl w:ilvl="3" w:tentative="1">
      <w:start w:val="1"/>
      <w:numFmt w:val="decimal"/>
      <w:lvlText w:val="%4."/>
      <w:lvlJc w:val="left"/>
      <w:pPr>
        <w:tabs>
          <w:tab w:val="left" w:pos="2100"/>
        </w:tabs>
        <w:ind w:left="2100" w:hanging="420"/>
      </w:pPr>
    </w:lvl>
    <w:lvl w:ilvl="4" w:tentative="1">
      <w:start w:val="1"/>
      <w:numFmt w:val="lowerLetter"/>
      <w:lvlText w:val="%5)"/>
      <w:lvlJc w:val="left"/>
      <w:pPr>
        <w:tabs>
          <w:tab w:val="left" w:pos="2520"/>
        </w:tabs>
        <w:ind w:left="2520" w:hanging="420"/>
      </w:pPr>
    </w:lvl>
    <w:lvl w:ilvl="5" w:tentative="1">
      <w:start w:val="1"/>
      <w:numFmt w:val="lowerRoman"/>
      <w:lvlText w:val="%6."/>
      <w:lvlJc w:val="right"/>
      <w:pPr>
        <w:tabs>
          <w:tab w:val="left" w:pos="2940"/>
        </w:tabs>
        <w:ind w:left="2940" w:hanging="420"/>
      </w:pPr>
    </w:lvl>
    <w:lvl w:ilvl="6" w:tentative="1">
      <w:start w:val="1"/>
      <w:numFmt w:val="decimal"/>
      <w:lvlText w:val="%7."/>
      <w:lvlJc w:val="left"/>
      <w:pPr>
        <w:tabs>
          <w:tab w:val="left" w:pos="3360"/>
        </w:tabs>
        <w:ind w:left="3360" w:hanging="420"/>
      </w:pPr>
    </w:lvl>
    <w:lvl w:ilvl="7" w:tentative="1">
      <w:start w:val="1"/>
      <w:numFmt w:val="lowerLetter"/>
      <w:lvlText w:val="%8)"/>
      <w:lvlJc w:val="left"/>
      <w:pPr>
        <w:tabs>
          <w:tab w:val="left" w:pos="3780"/>
        </w:tabs>
        <w:ind w:left="3780" w:hanging="420"/>
      </w:pPr>
    </w:lvl>
    <w:lvl w:ilvl="8" w:tentative="1">
      <w:start w:val="1"/>
      <w:numFmt w:val="lowerRoman"/>
      <w:lvlText w:val="%9."/>
      <w:lvlJc w:val="right"/>
      <w:pPr>
        <w:tabs>
          <w:tab w:val="left" w:pos="4200"/>
        </w:tabs>
        <w:ind w:left="4200" w:hanging="420"/>
      </w:pPr>
    </w:lvl>
  </w:abstractNum>
  <w:abstractNum w:abstractNumId="18">
    <w:nsid w:val="00000012"/>
    <w:multiLevelType w:val="singleLevel"/>
    <w:tmpl w:val="00000012"/>
    <w:lvl w:ilvl="0" w:tentative="1">
      <w:start w:val="1"/>
      <w:numFmt w:val="decimal"/>
      <w:suff w:val="nothing"/>
      <w:lvlText w:val="%1、"/>
      <w:lvlJc w:val="left"/>
    </w:lvl>
  </w:abstractNum>
  <w:abstractNum w:abstractNumId="1289319903">
    <w:nsid w:val="4CD975DF"/>
    <w:multiLevelType w:val="multilevel"/>
    <w:tmpl w:val="4CD975DF"/>
    <w:lvl w:ilvl="0" w:tentative="1">
      <w:start w:val="2"/>
      <w:numFmt w:val="japaneseCounting"/>
      <w:lvlText w:val="%1、"/>
      <w:lvlJc w:val="left"/>
      <w:pPr>
        <w:ind w:left="900" w:hanging="720"/>
      </w:pPr>
      <w:rPr>
        <w:rFonts w:hint="default"/>
        <w:lang w:val="en-US"/>
      </w:rPr>
    </w:lvl>
    <w:lvl w:ilvl="1" w:tentative="1">
      <w:start w:val="1"/>
      <w:numFmt w:val="lowerLetter"/>
      <w:lvlText w:val="%2)"/>
      <w:lvlJc w:val="left"/>
      <w:pPr>
        <w:ind w:left="1020" w:hanging="420"/>
      </w:pPr>
    </w:lvl>
    <w:lvl w:ilvl="2" w:tentative="1">
      <w:start w:val="1"/>
      <w:numFmt w:val="lowerRoman"/>
      <w:lvlText w:val="%3."/>
      <w:lvlJc w:val="right"/>
      <w:pPr>
        <w:ind w:left="1440" w:hanging="420"/>
      </w:pPr>
    </w:lvl>
    <w:lvl w:ilvl="3" w:tentative="1">
      <w:start w:val="1"/>
      <w:numFmt w:val="decimal"/>
      <w:lvlText w:val="%4."/>
      <w:lvlJc w:val="left"/>
      <w:pPr>
        <w:ind w:left="1860" w:hanging="420"/>
      </w:pPr>
    </w:lvl>
    <w:lvl w:ilvl="4" w:tentative="1">
      <w:start w:val="1"/>
      <w:numFmt w:val="lowerLetter"/>
      <w:lvlText w:val="%5)"/>
      <w:lvlJc w:val="left"/>
      <w:pPr>
        <w:ind w:left="2280" w:hanging="420"/>
      </w:pPr>
    </w:lvl>
    <w:lvl w:ilvl="5" w:tentative="1">
      <w:start w:val="1"/>
      <w:numFmt w:val="lowerRoman"/>
      <w:lvlText w:val="%6."/>
      <w:lvlJc w:val="right"/>
      <w:pPr>
        <w:ind w:left="2700" w:hanging="420"/>
      </w:pPr>
    </w:lvl>
    <w:lvl w:ilvl="6" w:tentative="1">
      <w:start w:val="1"/>
      <w:numFmt w:val="decimal"/>
      <w:lvlText w:val="%7."/>
      <w:lvlJc w:val="left"/>
      <w:pPr>
        <w:ind w:left="3120" w:hanging="420"/>
      </w:pPr>
    </w:lvl>
    <w:lvl w:ilvl="7" w:tentative="1">
      <w:start w:val="1"/>
      <w:numFmt w:val="lowerLetter"/>
      <w:lvlText w:val="%8)"/>
      <w:lvlJc w:val="left"/>
      <w:pPr>
        <w:ind w:left="3540" w:hanging="420"/>
      </w:pPr>
    </w:lvl>
    <w:lvl w:ilvl="8" w:tentative="1">
      <w:start w:val="1"/>
      <w:numFmt w:val="lowerRoman"/>
      <w:lvlText w:val="%9."/>
      <w:lvlJc w:val="right"/>
      <w:pPr>
        <w:ind w:left="3960" w:hanging="420"/>
      </w:pPr>
    </w:lvl>
  </w:abstractNum>
  <w:abstractNum w:abstractNumId="1086461639">
    <w:nsid w:val="40C216C7"/>
    <w:multiLevelType w:val="multilevel"/>
    <w:tmpl w:val="40C216C7"/>
    <w:lvl w:ilvl="0" w:tentative="1">
      <w:start w:val="1"/>
      <w:numFmt w:val="bullet"/>
      <w:lvlText w:val=""/>
      <w:lvlJc w:val="left"/>
      <w:pPr>
        <w:tabs>
          <w:tab w:val="left" w:pos="420"/>
        </w:tabs>
        <w:ind w:left="420" w:hanging="420"/>
      </w:pPr>
      <w:rPr>
        <w:rFonts w:hint="default" w:ascii="Wingdings" w:hAnsi="Wingdings"/>
      </w:rPr>
    </w:lvl>
    <w:lvl w:ilvl="1" w:tentative="1">
      <w:start w:val="1"/>
      <w:numFmt w:val="bullet"/>
      <w:lvlText w:val=""/>
      <w:lvlJc w:val="left"/>
      <w:pPr>
        <w:tabs>
          <w:tab w:val="left" w:pos="840"/>
        </w:tabs>
        <w:ind w:left="840" w:hanging="420"/>
      </w:pPr>
      <w:rPr>
        <w:rFonts w:hint="default" w:ascii="Wingdings" w:hAnsi="Wingdings"/>
      </w:rPr>
    </w:lvl>
    <w:lvl w:ilvl="2" w:tentative="1">
      <w:start w:val="1"/>
      <w:numFmt w:val="bullet"/>
      <w:lvlText w:val=""/>
      <w:lvlJc w:val="left"/>
      <w:pPr>
        <w:tabs>
          <w:tab w:val="left" w:pos="1260"/>
        </w:tabs>
        <w:ind w:left="1260" w:hanging="420"/>
      </w:pPr>
      <w:rPr>
        <w:rFonts w:hint="default" w:ascii="Wingdings" w:hAnsi="Wingdings"/>
      </w:rPr>
    </w:lvl>
    <w:lvl w:ilvl="3" w:tentative="1">
      <w:start w:val="1"/>
      <w:numFmt w:val="bullet"/>
      <w:lvlText w:val=""/>
      <w:lvlJc w:val="left"/>
      <w:pPr>
        <w:tabs>
          <w:tab w:val="left" w:pos="1680"/>
        </w:tabs>
        <w:ind w:left="1680" w:hanging="420"/>
      </w:pPr>
      <w:rPr>
        <w:rFonts w:hint="default" w:ascii="Wingdings" w:hAnsi="Wingdings"/>
      </w:rPr>
    </w:lvl>
    <w:lvl w:ilvl="4" w:tentative="1">
      <w:start w:val="1"/>
      <w:numFmt w:val="bullet"/>
      <w:lvlText w:val=""/>
      <w:lvlJc w:val="left"/>
      <w:pPr>
        <w:tabs>
          <w:tab w:val="left" w:pos="2100"/>
        </w:tabs>
        <w:ind w:left="2100" w:hanging="420"/>
      </w:pPr>
      <w:rPr>
        <w:rFonts w:hint="default" w:ascii="Wingdings" w:hAnsi="Wingdings"/>
      </w:rPr>
    </w:lvl>
    <w:lvl w:ilvl="5" w:tentative="1">
      <w:start w:val="1"/>
      <w:numFmt w:val="bullet"/>
      <w:lvlText w:val=""/>
      <w:lvlJc w:val="left"/>
      <w:pPr>
        <w:tabs>
          <w:tab w:val="left" w:pos="2520"/>
        </w:tabs>
        <w:ind w:left="2520" w:hanging="420"/>
      </w:pPr>
      <w:rPr>
        <w:rFonts w:hint="default" w:ascii="Wingdings" w:hAnsi="Wingdings"/>
      </w:rPr>
    </w:lvl>
    <w:lvl w:ilvl="6" w:tentative="1">
      <w:start w:val="1"/>
      <w:numFmt w:val="bullet"/>
      <w:lvlText w:val=""/>
      <w:lvlJc w:val="left"/>
      <w:pPr>
        <w:tabs>
          <w:tab w:val="left" w:pos="2940"/>
        </w:tabs>
        <w:ind w:left="2940" w:hanging="420"/>
      </w:pPr>
      <w:rPr>
        <w:rFonts w:hint="default" w:ascii="Wingdings" w:hAnsi="Wingdings"/>
      </w:rPr>
    </w:lvl>
    <w:lvl w:ilvl="7" w:tentative="1">
      <w:start w:val="1"/>
      <w:numFmt w:val="bullet"/>
      <w:lvlText w:val=""/>
      <w:lvlJc w:val="left"/>
      <w:pPr>
        <w:tabs>
          <w:tab w:val="left" w:pos="3360"/>
        </w:tabs>
        <w:ind w:left="3360" w:hanging="420"/>
      </w:pPr>
      <w:rPr>
        <w:rFonts w:hint="default" w:ascii="Wingdings" w:hAnsi="Wingdings"/>
      </w:rPr>
    </w:lvl>
    <w:lvl w:ilvl="8" w:tentative="1">
      <w:start w:val="1"/>
      <w:numFmt w:val="bullet"/>
      <w:lvlText w:val=""/>
      <w:lvlJc w:val="left"/>
      <w:pPr>
        <w:tabs>
          <w:tab w:val="left" w:pos="3780"/>
        </w:tabs>
        <w:ind w:left="3780" w:hanging="420"/>
      </w:pPr>
      <w:rPr>
        <w:rFonts w:hint="default" w:ascii="Wingdings" w:hAnsi="Wingdings"/>
      </w:rPr>
    </w:lvl>
  </w:abstractNum>
  <w:abstractNum w:abstractNumId="13">
    <w:nsid w:val="0000000D"/>
    <w:multiLevelType w:val="multilevel"/>
    <w:tmpl w:val="0000000D"/>
    <w:lvl w:ilvl="0" w:tentative="1">
      <w:start w:val="1"/>
      <w:numFmt w:val="decimal"/>
      <w:pStyle w:val="2"/>
      <w:lvlText w:val="%1"/>
      <w:lvlJc w:val="left"/>
      <w:pPr>
        <w:tabs>
          <w:tab w:val="left" w:pos="432"/>
        </w:tabs>
        <w:ind w:left="432" w:hanging="432"/>
      </w:pPr>
      <w:rPr>
        <w:rFonts w:hint="eastAsia"/>
      </w:rPr>
    </w:lvl>
    <w:lvl w:ilvl="1" w:tentative="1">
      <w:start w:val="1"/>
      <w:numFmt w:val="decimal"/>
      <w:pStyle w:val="5"/>
      <w:lvlText w:val="%1.%2"/>
      <w:lvlJc w:val="left"/>
      <w:pPr>
        <w:tabs>
          <w:tab w:val="left" w:pos="576"/>
        </w:tabs>
        <w:ind w:left="576" w:hanging="576"/>
      </w:pPr>
      <w:rPr>
        <w:rFonts w:hint="eastAsia"/>
      </w:rPr>
    </w:lvl>
    <w:lvl w:ilvl="2" w:tentative="1">
      <w:start w:val="1"/>
      <w:numFmt w:val="decimal"/>
      <w:pStyle w:val="8"/>
      <w:lvlText w:val="%1.%2.%3"/>
      <w:lvlJc w:val="left"/>
      <w:pPr>
        <w:tabs>
          <w:tab w:val="left" w:pos="720"/>
        </w:tabs>
        <w:ind w:left="720" w:hanging="720"/>
      </w:pPr>
      <w:rPr>
        <w:rFonts w:hint="eastAsia"/>
      </w:rPr>
    </w:lvl>
    <w:lvl w:ilvl="3" w:tentative="1">
      <w:start w:val="1"/>
      <w:numFmt w:val="decimal"/>
      <w:lvlText w:val="%1.%2.%3.%4"/>
      <w:lvlJc w:val="left"/>
      <w:pPr>
        <w:tabs>
          <w:tab w:val="left" w:pos="864"/>
        </w:tabs>
        <w:ind w:left="864" w:hanging="864"/>
      </w:pPr>
      <w:rPr>
        <w:rFonts w:hint="eastAsia"/>
      </w:rPr>
    </w:lvl>
    <w:lvl w:ilvl="4" w:tentative="1">
      <w:start w:val="1"/>
      <w:numFmt w:val="decimal"/>
      <w:lvlText w:val="%1.%2.%3.%4.%5"/>
      <w:lvlJc w:val="left"/>
      <w:pPr>
        <w:tabs>
          <w:tab w:val="left" w:pos="1008"/>
        </w:tabs>
        <w:ind w:left="1008" w:hanging="1008"/>
      </w:pPr>
      <w:rPr>
        <w:rFonts w:hint="eastAsia"/>
      </w:rPr>
    </w:lvl>
    <w:lvl w:ilvl="5" w:tentative="1">
      <w:start w:val="1"/>
      <w:numFmt w:val="decimal"/>
      <w:lvlText w:val="%1.%2.%3.%4.%5.%6"/>
      <w:lvlJc w:val="left"/>
      <w:pPr>
        <w:tabs>
          <w:tab w:val="left" w:pos="1152"/>
        </w:tabs>
        <w:ind w:left="1152" w:hanging="1152"/>
      </w:pPr>
      <w:rPr>
        <w:rFonts w:hint="eastAsia"/>
      </w:rPr>
    </w:lvl>
    <w:lvl w:ilvl="6" w:tentative="1">
      <w:start w:val="1"/>
      <w:numFmt w:val="decimal"/>
      <w:lvlText w:val="%1.%2.%3.%4.%5.%6.%7"/>
      <w:lvlJc w:val="left"/>
      <w:pPr>
        <w:tabs>
          <w:tab w:val="left" w:pos="1296"/>
        </w:tabs>
        <w:ind w:left="1296" w:hanging="1296"/>
      </w:pPr>
      <w:rPr>
        <w:rFonts w:hint="eastAsia"/>
      </w:rPr>
    </w:lvl>
    <w:lvl w:ilvl="7" w:tentative="1">
      <w:start w:val="1"/>
      <w:numFmt w:val="decimal"/>
      <w:lvlText w:val="%1.%2.%3.%4.%5.%6.%7.%8"/>
      <w:lvlJc w:val="left"/>
      <w:pPr>
        <w:tabs>
          <w:tab w:val="left" w:pos="1440"/>
        </w:tabs>
        <w:ind w:left="1440" w:hanging="1440"/>
      </w:pPr>
      <w:rPr>
        <w:rFonts w:hint="eastAsia"/>
      </w:rPr>
    </w:lvl>
    <w:lvl w:ilvl="8" w:tentative="1">
      <w:start w:val="1"/>
      <w:numFmt w:val="decimal"/>
      <w:lvlText w:val="%1.%2.%3.%4.%5.%6.%7.%8.%9"/>
      <w:lvlJc w:val="left"/>
      <w:pPr>
        <w:tabs>
          <w:tab w:val="left" w:pos="1584"/>
        </w:tabs>
        <w:ind w:left="1584" w:hanging="1584"/>
      </w:pPr>
      <w:rPr>
        <w:rFonts w:hint="eastAsia"/>
      </w:rPr>
    </w:lvl>
  </w:abstractNum>
  <w:abstractNum w:abstractNumId="29">
    <w:nsid w:val="0000001D"/>
    <w:multiLevelType w:val="singleLevel"/>
    <w:tmpl w:val="0000001D"/>
    <w:lvl w:ilvl="0" w:tentative="1">
      <w:start w:val="1"/>
      <w:numFmt w:val="decimal"/>
      <w:suff w:val="space"/>
      <w:lvlText w:val="%1)"/>
      <w:lvlJc w:val="left"/>
    </w:lvl>
  </w:abstractNum>
  <w:abstractNum w:abstractNumId="8">
    <w:nsid w:val="00000008"/>
    <w:multiLevelType w:val="multilevel"/>
    <w:tmpl w:val="00000008"/>
    <w:lvl w:ilvl="0" w:tentative="1">
      <w:start w:val="1"/>
      <w:numFmt w:val="decimal"/>
      <w:lvlText w:val="%1)"/>
      <w:lvlJc w:val="left"/>
      <w:pPr>
        <w:tabs>
          <w:tab w:val="left" w:pos="990"/>
        </w:tabs>
        <w:ind w:left="990" w:hanging="420"/>
      </w:pPr>
    </w:lvl>
    <w:lvl w:ilvl="1" w:tentative="1">
      <w:start w:val="1"/>
      <w:numFmt w:val="lowerLetter"/>
      <w:lvlText w:val="%2)"/>
      <w:lvlJc w:val="left"/>
      <w:pPr>
        <w:tabs>
          <w:tab w:val="left" w:pos="1410"/>
        </w:tabs>
        <w:ind w:left="1410" w:hanging="420"/>
      </w:pPr>
    </w:lvl>
    <w:lvl w:ilvl="2" w:tentative="1">
      <w:start w:val="1"/>
      <w:numFmt w:val="lowerRoman"/>
      <w:lvlText w:val="%3."/>
      <w:lvlJc w:val="right"/>
      <w:pPr>
        <w:tabs>
          <w:tab w:val="left" w:pos="1830"/>
        </w:tabs>
        <w:ind w:left="1830" w:hanging="420"/>
      </w:pPr>
    </w:lvl>
    <w:lvl w:ilvl="3" w:tentative="1">
      <w:start w:val="1"/>
      <w:numFmt w:val="decimal"/>
      <w:lvlText w:val="%4."/>
      <w:lvlJc w:val="left"/>
      <w:pPr>
        <w:tabs>
          <w:tab w:val="left" w:pos="2250"/>
        </w:tabs>
        <w:ind w:left="2250" w:hanging="420"/>
      </w:pPr>
    </w:lvl>
    <w:lvl w:ilvl="4" w:tentative="1">
      <w:start w:val="1"/>
      <w:numFmt w:val="lowerLetter"/>
      <w:lvlText w:val="%5)"/>
      <w:lvlJc w:val="left"/>
      <w:pPr>
        <w:tabs>
          <w:tab w:val="left" w:pos="2670"/>
        </w:tabs>
        <w:ind w:left="2670" w:hanging="420"/>
      </w:pPr>
    </w:lvl>
    <w:lvl w:ilvl="5" w:tentative="1">
      <w:start w:val="1"/>
      <w:numFmt w:val="lowerRoman"/>
      <w:lvlText w:val="%6."/>
      <w:lvlJc w:val="right"/>
      <w:pPr>
        <w:tabs>
          <w:tab w:val="left" w:pos="3090"/>
        </w:tabs>
        <w:ind w:left="3090" w:hanging="420"/>
      </w:pPr>
    </w:lvl>
    <w:lvl w:ilvl="6" w:tentative="1">
      <w:start w:val="1"/>
      <w:numFmt w:val="decimal"/>
      <w:lvlText w:val="%7."/>
      <w:lvlJc w:val="left"/>
      <w:pPr>
        <w:tabs>
          <w:tab w:val="left" w:pos="3510"/>
        </w:tabs>
        <w:ind w:left="3510" w:hanging="420"/>
      </w:pPr>
    </w:lvl>
    <w:lvl w:ilvl="7" w:tentative="1">
      <w:start w:val="1"/>
      <w:numFmt w:val="lowerLetter"/>
      <w:lvlText w:val="%8)"/>
      <w:lvlJc w:val="left"/>
      <w:pPr>
        <w:tabs>
          <w:tab w:val="left" w:pos="3930"/>
        </w:tabs>
        <w:ind w:left="3930" w:hanging="420"/>
      </w:pPr>
    </w:lvl>
    <w:lvl w:ilvl="8" w:tentative="1">
      <w:start w:val="1"/>
      <w:numFmt w:val="lowerRoman"/>
      <w:lvlText w:val="%9."/>
      <w:lvlJc w:val="right"/>
      <w:pPr>
        <w:tabs>
          <w:tab w:val="left" w:pos="4350"/>
        </w:tabs>
        <w:ind w:left="4350" w:hanging="420"/>
      </w:pPr>
    </w:lvl>
  </w:abstractNum>
  <w:abstractNum w:abstractNumId="11">
    <w:nsid w:val="0000000B"/>
    <w:multiLevelType w:val="multilevel"/>
    <w:tmpl w:val="0000000B"/>
    <w:lvl w:ilvl="0" w:tentative="1">
      <w:start w:val="1"/>
      <w:numFmt w:val="decimal"/>
      <w:lvlText w:val="（%1）"/>
      <w:lvlJc w:val="left"/>
      <w:pPr>
        <w:tabs>
          <w:tab w:val="left" w:pos="720"/>
        </w:tabs>
        <w:ind w:left="720" w:hanging="720"/>
      </w:pPr>
      <w:rPr>
        <w:rFonts w:hint="default"/>
      </w:rPr>
    </w:lvl>
    <w:lvl w:ilvl="1" w:tentative="1">
      <w:start w:val="1"/>
      <w:numFmt w:val="lowerLetter"/>
      <w:lvlText w:val="%2)"/>
      <w:lvlJc w:val="left"/>
      <w:pPr>
        <w:tabs>
          <w:tab w:val="left" w:pos="840"/>
        </w:tabs>
        <w:ind w:left="840" w:hanging="420"/>
      </w:pPr>
    </w:lvl>
    <w:lvl w:ilvl="2" w:tentative="1">
      <w:start w:val="1"/>
      <w:numFmt w:val="decimal"/>
      <w:lvlText w:val="%3."/>
      <w:lvlJc w:val="left"/>
      <w:pPr>
        <w:tabs>
          <w:tab w:val="left" w:pos="1260"/>
        </w:tabs>
        <w:ind w:left="1260" w:hanging="420"/>
      </w:pPr>
      <w:rPr>
        <w:rFonts w:hint="default"/>
      </w:r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768769113">
    <w:nsid w:val="2DD27C59"/>
    <w:multiLevelType w:val="multilevel"/>
    <w:tmpl w:val="2DD27C59"/>
    <w:lvl w:ilvl="0" w:tentative="1">
      <w:start w:val="1"/>
      <w:numFmt w:val="bullet"/>
      <w:lvlText w:val=""/>
      <w:lvlJc w:val="left"/>
      <w:pPr>
        <w:tabs>
          <w:tab w:val="left" w:pos="840"/>
        </w:tabs>
        <w:ind w:left="840" w:hanging="420"/>
      </w:pPr>
      <w:rPr>
        <w:rFonts w:hint="default" w:ascii="Wingdings" w:hAnsi="Wingdings"/>
      </w:rPr>
    </w:lvl>
    <w:lvl w:ilvl="1" w:tentative="1">
      <w:start w:val="1"/>
      <w:numFmt w:val="bullet"/>
      <w:lvlText w:val=""/>
      <w:lvlJc w:val="left"/>
      <w:pPr>
        <w:tabs>
          <w:tab w:val="left" w:pos="1260"/>
        </w:tabs>
        <w:ind w:left="1260" w:hanging="420"/>
      </w:pPr>
      <w:rPr>
        <w:rFonts w:hint="default" w:ascii="Wingdings" w:hAnsi="Wingdings"/>
      </w:rPr>
    </w:lvl>
    <w:lvl w:ilvl="2" w:tentative="1">
      <w:start w:val="1"/>
      <w:numFmt w:val="bullet"/>
      <w:lvlText w:val=""/>
      <w:lvlJc w:val="left"/>
      <w:pPr>
        <w:tabs>
          <w:tab w:val="left" w:pos="1680"/>
        </w:tabs>
        <w:ind w:left="1680" w:hanging="420"/>
      </w:pPr>
      <w:rPr>
        <w:rFonts w:hint="default" w:ascii="Wingdings" w:hAnsi="Wingdings"/>
      </w:rPr>
    </w:lvl>
    <w:lvl w:ilvl="3" w:tentative="1">
      <w:start w:val="1"/>
      <w:numFmt w:val="bullet"/>
      <w:lvlText w:val=""/>
      <w:lvlJc w:val="left"/>
      <w:pPr>
        <w:tabs>
          <w:tab w:val="left" w:pos="2100"/>
        </w:tabs>
        <w:ind w:left="2100" w:hanging="420"/>
      </w:pPr>
      <w:rPr>
        <w:rFonts w:hint="default" w:ascii="Wingdings" w:hAnsi="Wingdings"/>
      </w:rPr>
    </w:lvl>
    <w:lvl w:ilvl="4" w:tentative="1">
      <w:start w:val="1"/>
      <w:numFmt w:val="bullet"/>
      <w:lvlText w:val=""/>
      <w:lvlJc w:val="left"/>
      <w:pPr>
        <w:tabs>
          <w:tab w:val="left" w:pos="2520"/>
        </w:tabs>
        <w:ind w:left="2520" w:hanging="420"/>
      </w:pPr>
      <w:rPr>
        <w:rFonts w:hint="default" w:ascii="Wingdings" w:hAnsi="Wingdings"/>
      </w:rPr>
    </w:lvl>
    <w:lvl w:ilvl="5" w:tentative="1">
      <w:start w:val="1"/>
      <w:numFmt w:val="bullet"/>
      <w:lvlText w:val=""/>
      <w:lvlJc w:val="left"/>
      <w:pPr>
        <w:tabs>
          <w:tab w:val="left" w:pos="2940"/>
        </w:tabs>
        <w:ind w:left="2940" w:hanging="420"/>
      </w:pPr>
      <w:rPr>
        <w:rFonts w:hint="default" w:ascii="Wingdings" w:hAnsi="Wingdings"/>
      </w:rPr>
    </w:lvl>
    <w:lvl w:ilvl="6" w:tentative="1">
      <w:start w:val="1"/>
      <w:numFmt w:val="bullet"/>
      <w:lvlText w:val=""/>
      <w:lvlJc w:val="left"/>
      <w:pPr>
        <w:tabs>
          <w:tab w:val="left" w:pos="3360"/>
        </w:tabs>
        <w:ind w:left="3360" w:hanging="420"/>
      </w:pPr>
      <w:rPr>
        <w:rFonts w:hint="default" w:ascii="Wingdings" w:hAnsi="Wingdings"/>
      </w:rPr>
    </w:lvl>
    <w:lvl w:ilvl="7" w:tentative="1">
      <w:start w:val="1"/>
      <w:numFmt w:val="bullet"/>
      <w:lvlText w:val=""/>
      <w:lvlJc w:val="left"/>
      <w:pPr>
        <w:tabs>
          <w:tab w:val="left" w:pos="3780"/>
        </w:tabs>
        <w:ind w:left="3780" w:hanging="420"/>
      </w:pPr>
      <w:rPr>
        <w:rFonts w:hint="default" w:ascii="Wingdings" w:hAnsi="Wingdings"/>
      </w:rPr>
    </w:lvl>
    <w:lvl w:ilvl="8" w:tentative="1">
      <w:start w:val="1"/>
      <w:numFmt w:val="bullet"/>
      <w:lvlText w:val=""/>
      <w:lvlJc w:val="left"/>
      <w:pPr>
        <w:tabs>
          <w:tab w:val="left" w:pos="4200"/>
        </w:tabs>
        <w:ind w:left="4200" w:hanging="420"/>
      </w:pPr>
      <w:rPr>
        <w:rFonts w:hint="default" w:ascii="Wingdings" w:hAnsi="Wingdings"/>
      </w:rPr>
    </w:lvl>
  </w:abstractNum>
  <w:num w:numId="1">
    <w:abstractNumId w:val="13"/>
  </w:num>
  <w:num w:numId="2">
    <w:abstractNumId w:val="18"/>
  </w:num>
  <w:num w:numId="3">
    <w:abstractNumId w:val="29"/>
  </w:num>
  <w:num w:numId="4">
    <w:abstractNumId w:val="2"/>
  </w:num>
  <w:num w:numId="5">
    <w:abstractNumId w:val="11"/>
  </w:num>
  <w:num w:numId="6">
    <w:abstractNumId w:val="1289319903"/>
  </w:num>
  <w:num w:numId="7">
    <w:abstractNumId w:val="768769113"/>
  </w:num>
  <w:num w:numId="8">
    <w:abstractNumId w:val="8"/>
  </w:num>
  <w:num w:numId="9">
    <w:abstractNumId w:val="1086461639"/>
  </w:num>
  <w:num w:numId="10">
    <w:abstractNumId w:val="687951479"/>
  </w:num>
  <w:num w:numId="11">
    <w:abstractNumId w:val="165101329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useNormalStyleForList/>
    <w:doNotUseIndentAsNumberingTabStop/>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lang w:val="en-US" w:eastAsia="zh-CN" w:bidi="ar-SA"/>
      </w:rPr>
    </w:rPrDefault>
  </w:docDefaults>
  <w:style w:type="paragraph" w:default="1" w:styleId="1">
    <w:name w:val="Normal"/>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
    <w:pPr>
      <w:keepNext/>
      <w:keepLines/>
      <w:numPr>
        <w:ilvl w:val="0"/>
        <w:numId w:val="1"/>
      </w:numPr>
      <w:spacing w:before="340" w:after="330" w:line="576" w:lineRule="auto"/>
      <w:outlineLvl w:val="0"/>
    </w:pPr>
    <w:rPr>
      <w:rFonts w:ascii="Times New Roman" w:hAnsi="Times New Roman" w:eastAsia="宋体" w:cs="Times New Roman"/>
      <w:b/>
      <w:bCs/>
      <w:kern w:val="44"/>
      <w:sz w:val="44"/>
      <w:szCs w:val="44"/>
    </w:rPr>
  </w:style>
  <w:style w:type="paragraph" w:styleId="5">
    <w:name w:val="heading 2"/>
    <w:basedOn w:val="1"/>
    <w:next w:val="6"/>
    <w:link w:val="33"/>
    <w:pPr>
      <w:keepNext/>
      <w:keepLines/>
      <w:numPr>
        <w:ilvl w:val="1"/>
        <w:numId w:val="1"/>
      </w:numPr>
      <w:tabs>
        <w:tab w:val="left" w:pos="432"/>
      </w:tabs>
      <w:spacing w:before="100" w:after="100" w:line="360" w:lineRule="auto"/>
      <w:outlineLvl w:val="1"/>
    </w:pPr>
    <w:rPr>
      <w:rFonts w:ascii="黑体" w:hAnsi="Arial" w:eastAsia="黑体" w:cs="Times New Roman"/>
      <w:b/>
      <w:kern w:val="28"/>
      <w:sz w:val="28"/>
      <w:szCs w:val="24"/>
    </w:rPr>
  </w:style>
  <w:style w:type="paragraph" w:styleId="8">
    <w:name w:val="heading 3"/>
    <w:basedOn w:val="1"/>
    <w:next w:val="1"/>
    <w:link w:val="9"/>
    <w:pPr>
      <w:keepNext/>
      <w:keepLines/>
      <w:numPr>
        <w:ilvl w:val="2"/>
        <w:numId w:val="1"/>
      </w:numPr>
      <w:tabs>
        <w:tab w:val="left" w:pos="432"/>
      </w:tabs>
      <w:spacing w:before="260" w:after="260" w:line="415" w:lineRule="auto"/>
      <w:outlineLvl w:val="2"/>
    </w:pPr>
    <w:rPr>
      <w:rFonts w:ascii="Times New Roman" w:hAnsi="Times New Roman" w:eastAsia="宋体" w:cs="Times New Roman"/>
      <w:b/>
      <w:bCs/>
      <w:sz w:val="32"/>
      <w:szCs w:val="32"/>
    </w:rPr>
  </w:style>
  <w:style w:type="character" w:default="1" w:styleId="4">
    <w:name w:val="Default Paragraph Font"/>
  </w:style>
  <w:style w:type="character" w:customStyle="1" w:styleId="3">
    <w:name w:val="标题 1 Char"/>
    <w:basedOn w:val="4"/>
    <w:link w:val="2"/>
    <w:semiHidden/>
    <w:rPr>
      <w:rFonts w:ascii="Times New Roman" w:hAnsi="Times New Roman" w:eastAsia="宋体" w:cs="Times New Roman"/>
      <w:b/>
      <w:bCs/>
      <w:kern w:val="44"/>
      <w:sz w:val="44"/>
      <w:szCs w:val="44"/>
    </w:rPr>
  </w:style>
  <w:style w:type="paragraph" w:styleId="6">
    <w:name w:val="Body Text"/>
    <w:basedOn w:val="1"/>
    <w:link w:val="10"/>
    <w:pPr>
      <w:snapToGrid w:val="0"/>
      <w:spacing w:before="120" w:after="220" w:line="220" w:lineRule="atLeast"/>
      <w:ind w:left="420"/>
    </w:pPr>
    <w:rPr>
      <w:rFonts w:ascii="宋体" w:hAnsi="Times New Roman" w:eastAsia="宋体" w:cs="Times New Roman"/>
      <w:kern w:val="0"/>
      <w:szCs w:val="20"/>
    </w:rPr>
  </w:style>
  <w:style w:type="character" w:customStyle="1" w:styleId="7">
    <w:name w:val="标题 2 Char"/>
    <w:basedOn w:val="4"/>
    <w:link w:val="5"/>
    <w:semiHidden/>
    <w:rPr>
      <w:rFonts w:ascii="Cambria" w:hAnsi="Cambria" w:eastAsia="宋体" w:cs="黑体"/>
      <w:b/>
      <w:bCs/>
      <w:sz w:val="32"/>
      <w:szCs w:val="32"/>
    </w:rPr>
  </w:style>
  <w:style w:type="character" w:customStyle="1" w:styleId="9">
    <w:name w:val="标题 3 Char"/>
    <w:basedOn w:val="4"/>
    <w:link w:val="8"/>
    <w:semiHidden/>
    <w:rPr>
      <w:rFonts w:ascii="Times New Roman" w:hAnsi="Times New Roman" w:eastAsia="宋体" w:cs="Times New Roman"/>
      <w:b/>
      <w:bCs/>
      <w:sz w:val="32"/>
      <w:szCs w:val="32"/>
    </w:rPr>
  </w:style>
  <w:style w:type="character" w:customStyle="1" w:styleId="10">
    <w:name w:val="正文文本 Char"/>
    <w:basedOn w:val="4"/>
    <w:link w:val="6"/>
    <w:semiHidden/>
    <w:rPr>
      <w:rFonts w:ascii="宋体" w:hAnsi="Times New Roman" w:eastAsia="宋体" w:cs="Times New Roman"/>
      <w:kern w:val="0"/>
      <w:szCs w:val="20"/>
    </w:rPr>
  </w:style>
  <w:style w:type="character" w:customStyle="1" w:styleId="11">
    <w:name w:val="正文文本缩进 Char"/>
    <w:basedOn w:val="4"/>
    <w:link w:val="12"/>
    <w:semiHidden/>
    <w:rPr>
      <w:rFonts w:ascii="Times New Roman" w:hAnsi="Times New Roman" w:eastAsia="宋体" w:cs="Times New Roman"/>
      <w:szCs w:val="24"/>
    </w:rPr>
  </w:style>
  <w:style w:type="paragraph" w:customStyle="1" w:styleId="12">
    <w:name w:val="Body Text Indent"/>
    <w:basedOn w:val="1"/>
    <w:link w:val="11"/>
    <w:pPr>
      <w:spacing w:after="120"/>
      <w:ind w:left="420" w:leftChars="200"/>
    </w:pPr>
    <w:rPr>
      <w:rFonts w:ascii="Times New Roman" w:hAnsi="Times New Roman" w:eastAsia="宋体" w:cs="Times New Roman"/>
      <w:szCs w:val="24"/>
    </w:rPr>
  </w:style>
  <w:style w:type="paragraph" w:styleId="13">
    <w:name w:val="toc 3"/>
    <w:basedOn w:val="1"/>
    <w:next w:val="1"/>
    <w:pPr>
      <w:tabs>
        <w:tab w:val="left" w:pos="1260"/>
        <w:tab w:val="right" w:leader="dot" w:pos="9910"/>
      </w:tabs>
      <w:ind w:left="840" w:leftChars="400"/>
    </w:pPr>
    <w:rPr>
      <w:b/>
      <w:bCs/>
    </w:rPr>
  </w:style>
  <w:style w:type="paragraph" w:styleId="14">
    <w:name w:val="批注框文本"/>
    <w:basedOn w:val="1"/>
    <w:link w:val="15"/>
    <w:rPr>
      <w:rFonts w:ascii="Times New Roman" w:hAnsi="Times New Roman" w:eastAsia="宋体" w:cs="Times New Roman"/>
      <w:sz w:val="18"/>
      <w:szCs w:val="18"/>
    </w:rPr>
  </w:style>
  <w:style w:type="character" w:customStyle="1" w:styleId="15">
    <w:name w:val="批注框文本 Char"/>
    <w:basedOn w:val="4"/>
    <w:link w:val="14"/>
    <w:semiHidden/>
    <w:rPr>
      <w:rFonts w:ascii="Times New Roman" w:hAnsi="Times New Roman" w:eastAsia="宋体" w:cs="Times New Roman"/>
      <w:sz w:val="18"/>
      <w:szCs w:val="18"/>
    </w:rPr>
  </w:style>
  <w:style w:type="paragraph" w:styleId="16">
    <w:name w:val="footer"/>
    <w:basedOn w:val="1"/>
    <w:link w:val="17"/>
    <w:pPr>
      <w:tabs>
        <w:tab w:val="center" w:pos="4153"/>
        <w:tab w:val="right" w:pos="8306"/>
      </w:tabs>
      <w:snapToGrid w:val="0"/>
      <w:jc w:val="left"/>
    </w:pPr>
    <w:rPr>
      <w:sz w:val="18"/>
      <w:szCs w:val="18"/>
    </w:rPr>
  </w:style>
  <w:style w:type="character" w:customStyle="1" w:styleId="17">
    <w:name w:val="页脚 Char"/>
    <w:basedOn w:val="4"/>
    <w:link w:val="16"/>
    <w:semiHidden/>
    <w:rPr>
      <w:sz w:val="18"/>
      <w:szCs w:val="18"/>
    </w:rPr>
  </w:style>
  <w:style w:type="paragraph" w:styleId="18">
    <w:name w:val="header"/>
    <w:basedOn w:val="1"/>
    <w:link w:val="19"/>
    <w:pPr>
      <w:pBdr>
        <w:bottom w:val="single" w:color="auto" w:sz="6" w:space="1"/>
      </w:pBdr>
      <w:tabs>
        <w:tab w:val="center" w:pos="4153"/>
        <w:tab w:val="right" w:pos="8306"/>
      </w:tabs>
      <w:snapToGrid w:val="0"/>
      <w:jc w:val="center"/>
    </w:pPr>
    <w:rPr>
      <w:sz w:val="18"/>
      <w:szCs w:val="18"/>
    </w:rPr>
  </w:style>
  <w:style w:type="character" w:customStyle="1" w:styleId="19">
    <w:name w:val="页眉 Char"/>
    <w:basedOn w:val="4"/>
    <w:link w:val="18"/>
    <w:semiHidden/>
    <w:rPr>
      <w:sz w:val="18"/>
      <w:szCs w:val="18"/>
    </w:rPr>
  </w:style>
  <w:style w:type="paragraph" w:styleId="20">
    <w:name w:val="toc 1"/>
    <w:basedOn w:val="1"/>
    <w:next w:val="1"/>
  </w:style>
  <w:style w:type="paragraph" w:styleId="21">
    <w:name w:val="toc 2"/>
    <w:basedOn w:val="1"/>
    <w:next w:val="1"/>
    <w:pPr>
      <w:ind w:left="420" w:leftChars="200"/>
    </w:pPr>
  </w:style>
  <w:style w:type="character" w:styleId="22">
    <w:name w:val="Hyperlink"/>
    <w:rPr>
      <w:rFonts w:ascii="宋体" w:hAnsi="宋体" w:eastAsia="宋体"/>
      <w:b/>
      <w:color w:val="0000FF"/>
      <w:kern w:val="2"/>
      <w:sz w:val="24"/>
      <w:szCs w:val="24"/>
      <w:u w:val="single"/>
      <w:lang w:val="en-US" w:eastAsia="zh-CN" w:bidi="ar-SA"/>
    </w:rPr>
  </w:style>
  <w:style w:type="paragraph" w:customStyle="1" w:styleId="23">
    <w:name w:val="Normal Indent"/>
    <w:basedOn w:val="1"/>
    <w:link w:val="34"/>
    <w:pPr>
      <w:snapToGrid w:val="0"/>
      <w:spacing w:before="120" w:after="120" w:line="360" w:lineRule="auto"/>
      <w:ind w:left="1440"/>
    </w:pPr>
    <w:rPr>
      <w:rFonts w:ascii="宋体" w:hAnsi="Times New Roman" w:eastAsia="宋体" w:cs="Times New Roman"/>
      <w:kern w:val="0"/>
      <w:szCs w:val="20"/>
    </w:rPr>
  </w:style>
  <w:style w:type="paragraph" w:customStyle="1" w:styleId="24">
    <w:name w:val="xl44"/>
    <w:basedOn w:val="1"/>
    <w:pPr>
      <w:widowControl/>
      <w:pBdr>
        <w:left w:val="single" w:color="auto" w:sz="4" w:space="0"/>
        <w:right w:val="single" w:color="auto" w:sz="4" w:space="0"/>
      </w:pBdr>
      <w:spacing w:before="100" w:beforeAutospacing="1" w:after="100" w:afterAutospacing="1"/>
      <w:jc w:val="center"/>
      <w:textAlignment w:val="top"/>
    </w:pPr>
    <w:rPr>
      <w:rFonts w:ascii="Arial Unicode MS" w:hAnsi="Arial Unicode MS" w:eastAsia="Arial Unicode MS" w:cs="Arial Unicode MS"/>
      <w:b/>
      <w:bCs/>
      <w:kern w:val="0"/>
      <w:sz w:val="24"/>
    </w:rPr>
  </w:style>
  <w:style w:type="paragraph" w:customStyle="1" w:styleId="25">
    <w:name w:val="Body Text Keep"/>
    <w:basedOn w:val="6"/>
    <w:pPr>
      <w:keepNext/>
    </w:pPr>
  </w:style>
  <w:style w:type="paragraph" w:customStyle="1" w:styleId="26">
    <w:name w:val="xl27"/>
    <w:basedOn w:val="1"/>
    <w:pPr>
      <w:widowControl/>
      <w:spacing w:before="100" w:beforeAutospacing="1" w:after="100" w:afterAutospacing="1"/>
      <w:jc w:val="center"/>
    </w:pPr>
    <w:rPr>
      <w:rFonts w:ascii="Arial Unicode MS" w:hAnsi="Arial Unicode MS" w:eastAsia="Arial Unicode MS" w:cs="Arial Unicode MS"/>
      <w:kern w:val="0"/>
      <w:sz w:val="24"/>
    </w:rPr>
  </w:style>
  <w:style w:type="paragraph" w:customStyle="1" w:styleId="27">
    <w:name w:val="Textbox"/>
    <w:basedOn w:val="1"/>
    <w:next w:val="1"/>
    <w:pPr>
      <w:widowControl/>
      <w:jc w:val="center"/>
    </w:pPr>
    <w:rPr>
      <w:rFonts w:ascii="Arial" w:hAnsi="Arial"/>
      <w:bCs/>
      <w:kern w:val="0"/>
      <w:sz w:val="22"/>
      <w:szCs w:val="20"/>
      <w:lang w:eastAsia="en-US"/>
    </w:rPr>
  </w:style>
  <w:style w:type="paragraph" w:customStyle="1" w:styleId="28">
    <w:name w:val="List Paragraph"/>
    <w:basedOn w:val="1"/>
    <w:pPr>
      <w:widowControl/>
      <w:ind w:firstLine="420" w:firstLineChars="200"/>
      <w:jc w:val="left"/>
    </w:pPr>
    <w:rPr>
      <w:rFonts w:ascii="宋体" w:hAnsi="宋体" w:cs="宋体"/>
      <w:kern w:val="0"/>
      <w:sz w:val="24"/>
    </w:rPr>
  </w:style>
  <w:style w:type="paragraph" w:customStyle="1" w:styleId="29">
    <w:name w:val="列出段落1"/>
    <w:basedOn w:val="1"/>
    <w:pPr>
      <w:widowControl/>
      <w:ind w:firstLine="420" w:firstLineChars="200"/>
      <w:jc w:val="left"/>
    </w:pPr>
    <w:rPr>
      <w:rFonts w:ascii="宋体" w:hAnsi="宋体" w:cs="宋体"/>
      <w:kern w:val="0"/>
      <w:sz w:val="24"/>
    </w:rPr>
  </w:style>
  <w:style w:type="paragraph" w:customStyle="1" w:styleId="30">
    <w:name w:val="默认段落字体 Para Char Char Char Char"/>
    <w:basedOn w:val="1"/>
  </w:style>
  <w:style w:type="paragraph" w:customStyle="1" w:styleId="31">
    <w:name w:val="*正文"/>
    <w:basedOn w:val="1"/>
    <w:pPr>
      <w:widowControl/>
      <w:ind w:firstLine="200" w:firstLineChars="200"/>
      <w:jc w:val="left"/>
    </w:pPr>
    <w:rPr>
      <w:rFonts w:ascii="仿宋_GB2312" w:eastAsia="仿宋_GB2312"/>
      <w:sz w:val="24"/>
      <w:szCs w:val="28"/>
    </w:rPr>
  </w:style>
  <w:style w:type="paragraph" w:customStyle="1" w:styleId="32">
    <w:name w:val="正文文本缩进1"/>
    <w:basedOn w:val="1"/>
    <w:pPr>
      <w:spacing w:after="120"/>
      <w:ind w:left="420" w:leftChars="200"/>
    </w:pPr>
  </w:style>
  <w:style w:type="character" w:customStyle="1" w:styleId="33">
    <w:name w:val="标题 2 Char1"/>
    <w:link w:val="5"/>
    <w:semiHidden/>
    <w:rPr>
      <w:rFonts w:ascii="黑体" w:hAnsi="Arial" w:eastAsia="黑体" w:cs="Times New Roman"/>
      <w:b/>
      <w:kern w:val="28"/>
      <w:sz w:val="28"/>
      <w:szCs w:val="24"/>
    </w:rPr>
  </w:style>
  <w:style w:type="character" w:customStyle="1" w:styleId="34">
    <w:name w:val="正文缩进 Char"/>
    <w:aliases w:val="正文（首行缩进两字） Char,特点 Char,表正文 Char,正文非缩进 Char,四号 Char,段1 Char,缩进 Char,ALT+Z Char1,标题4 Char,正文不缩进 Char,正文双线 Char,ALT+Z Char Char Char1,ALT+Z Char Char Char Char Char,正文非缩进 Char Char Char,ALT+Z Char Char Char Char1,ALT+Z Char Char1,水上软件 Char"/>
    <w:link w:val="23"/>
    <w:semiHidden/>
    <w:rPr>
      <w:rFonts w:ascii="宋体" w:hAnsi="Times New Roman" w:eastAsia="宋体" w:cs="Times New Roman"/>
      <w:kern w:val="0"/>
      <w:szCs w:val="20"/>
    </w:rPr>
  </w:style>
</w:styles>
</file>

<file path=word/_rels/document.xml.rels><?xml version="1.0" encoding="UTF-8" standalone="yes"?>
<Relationships xmlns="http://schemas.openxmlformats.org/package/2006/relationships"><Relationship Id="rId1" Type="http://schemas.openxmlformats.org/officeDocument/2006/relationships/fontTable" Target="fontTable.xml"/><Relationship Id="rId10" Type="http://schemas.openxmlformats.org/officeDocument/2006/relationships/image" Target="media/image3.jpe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jpeg"/><Relationship Id="rId18" Type="http://schemas.openxmlformats.org/officeDocument/2006/relationships/image" Target="media/image11.png"/><Relationship Id="rId19" Type="http://schemas.openxmlformats.org/officeDocument/2006/relationships/image" Target="media/image12.png"/><Relationship Id="rId2" Type="http://schemas.openxmlformats.org/officeDocument/2006/relationships/styles" Target="styles.xml"/><Relationship Id="rId20" Type="http://schemas.openxmlformats.org/officeDocument/2006/relationships/image" Target="media/image13.jpe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jpeg"/><Relationship Id="rId26" Type="http://schemas.openxmlformats.org/officeDocument/2006/relationships/image" Target="media/image19.jpeg"/><Relationship Id="rId27" Type="http://schemas.openxmlformats.org/officeDocument/2006/relationships/image" Target="media/image20.jpeg"/><Relationship Id="rId28" Type="http://schemas.openxmlformats.org/officeDocument/2006/relationships/image" Target="media/image21.jpeg"/><Relationship Id="rId29" Type="http://schemas.openxmlformats.org/officeDocument/2006/relationships/image" Target="media/image22.jpeg"/><Relationship Id="rId3" Type="http://schemas.openxmlformats.org/officeDocument/2006/relationships/settings" Target="settings.xml"/><Relationship Id="rId30" Type="http://schemas.openxmlformats.org/officeDocument/2006/relationships/image" Target="media/image23.png"/><Relationship Id="rId31" Type="http://schemas.openxmlformats.org/officeDocument/2006/relationships/image" Target="media/image24.jpeg"/><Relationship Id="rId32" Type="http://schemas.openxmlformats.org/officeDocument/2006/relationships/image" Target="media/image25.jpeg"/><Relationship Id="rId33" Type="http://schemas.openxmlformats.org/officeDocument/2006/relationships/image" Target="media/image26.jpe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customXml" Target="../customXml/item1.xml"/><Relationship Id="rId39" Type="http://schemas.openxmlformats.org/officeDocument/2006/relationships/numbering" Target="numbering.xml"/><Relationship Id="rId4" Type="http://schemas.openxmlformats.org/officeDocument/2006/relationships/header" Target="header1.xml"/><Relationship Id="rId5" Type="http://schemas.openxmlformats.org/officeDocument/2006/relationships/footer" Target="footer1.xml"/><Relationship Id="rId6" Type="http://schemas.openxmlformats.org/officeDocument/2006/relationships/theme" Target="theme/theme1.xml"/><Relationship Id="rId7" Type="http://schemas.openxmlformats.org/officeDocument/2006/relationships/oleObject" Target="embeddings/oleObject1.bin"/><Relationship Id="rId8" Type="http://schemas.openxmlformats.org/officeDocument/2006/relationships/image" Target="media/image1.emf"/><Relationship Id="rId9"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39</Pages>
  <Words>2647</Words>
  <Characters>15092</Characters>
  <Lines>125</Lines>
  <Paragraphs>35</Paragraphs>
  <ScaleCrop>false</ScaleCrop>
  <LinksUpToDate>false</LinksUpToDate>
  <CharactersWithSpaces>0</CharactersWithSpaces>
  <Application>WPS Office 个人版_9.1.0.4249</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2013-04-23T14:57:00Z</dcterms:created>
  <dc:creator>X</dc:creator>
  <cp:lastModifiedBy>Administrator</cp:lastModifiedBy>
  <dcterms:modified xsi:type="dcterms:W3CDTF">2013-12-24T05:11:45Z</dcterms:modified>
  <dc:title>智能化集成管理系统</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2052-9.1.0.4249</vt:lpwstr>
  </property>
</Properties>
</file>